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0B3BE" w14:textId="77777777" w:rsidR="00A06F27" w:rsidRPr="00FE2951" w:rsidRDefault="00FE2951" w:rsidP="008C352D">
      <w:pPr>
        <w:ind w:left="5664"/>
        <w:rPr>
          <w:rFonts w:ascii="Verdana" w:hAnsi="Verdana" w:cs="Arial"/>
        </w:rPr>
      </w:pPr>
      <w:r>
        <w:rPr>
          <w:rFonts w:cs="Arial"/>
        </w:rPr>
        <w:t xml:space="preserve">  </w:t>
      </w:r>
      <w:r w:rsidR="00E2017F" w:rsidRPr="00873284">
        <w:rPr>
          <w:rFonts w:ascii="Verdana" w:hAnsi="Verdana" w:cs="Arial"/>
        </w:rPr>
        <w:t xml:space="preserve">Příloha č. </w:t>
      </w:r>
      <w:r w:rsidR="00873284" w:rsidRPr="00873284">
        <w:rPr>
          <w:rFonts w:ascii="Verdana" w:hAnsi="Verdana" w:cs="Arial"/>
        </w:rPr>
        <w:t>9</w:t>
      </w:r>
      <w:r w:rsidR="00E2017F" w:rsidRPr="00873284">
        <w:rPr>
          <w:rFonts w:ascii="Verdana" w:hAnsi="Verdana" w:cs="Arial"/>
        </w:rPr>
        <w:t xml:space="preserve"> </w:t>
      </w:r>
      <w:r w:rsidR="008C352D" w:rsidRPr="00873284">
        <w:rPr>
          <w:rFonts w:ascii="Verdana" w:hAnsi="Verdana" w:cs="Arial"/>
        </w:rPr>
        <w:t>Technická</w:t>
      </w:r>
      <w:r w:rsidR="008C352D" w:rsidRPr="00FE2951">
        <w:rPr>
          <w:rFonts w:ascii="Verdana" w:hAnsi="Verdana" w:cs="Arial"/>
        </w:rPr>
        <w:t xml:space="preserve"> zpráva</w:t>
      </w:r>
    </w:p>
    <w:p w14:paraId="4BDC53CB" w14:textId="77777777" w:rsidR="00D14B79" w:rsidRPr="00FE2951" w:rsidRDefault="008C352D" w:rsidP="00D14B79">
      <w:pPr>
        <w:jc w:val="center"/>
        <w:rPr>
          <w:rFonts w:ascii="Verdana" w:hAnsi="Verdana" w:cs="Arial"/>
          <w:b/>
          <w:sz w:val="28"/>
          <w:szCs w:val="28"/>
        </w:rPr>
      </w:pPr>
      <w:r w:rsidRPr="00FE2951">
        <w:rPr>
          <w:rFonts w:ascii="Verdana" w:hAnsi="Verdana" w:cs="Arial"/>
          <w:b/>
          <w:sz w:val="28"/>
          <w:szCs w:val="28"/>
        </w:rPr>
        <w:t>Technická zpráva</w:t>
      </w:r>
      <w:r w:rsidR="00D14B79">
        <w:rPr>
          <w:rFonts w:ascii="Verdana" w:hAnsi="Verdana" w:cs="Arial"/>
          <w:b/>
          <w:sz w:val="28"/>
          <w:szCs w:val="28"/>
        </w:rPr>
        <w:t xml:space="preserve"> 2026 HKR</w:t>
      </w:r>
    </w:p>
    <w:p w14:paraId="5E876F6E" w14:textId="77777777" w:rsidR="00E2017F" w:rsidRPr="00FE2951" w:rsidRDefault="007A65C3" w:rsidP="00A06F27">
      <w:pPr>
        <w:rPr>
          <w:rFonts w:ascii="Verdana" w:hAnsi="Verdana" w:cs="Arial"/>
          <w:b/>
          <w:sz w:val="24"/>
          <w:szCs w:val="24"/>
          <w:u w:val="single"/>
        </w:rPr>
      </w:pPr>
      <w:r>
        <w:rPr>
          <w:rFonts w:ascii="Verdana" w:hAnsi="Verdana" w:cs="Arial"/>
          <w:b/>
          <w:sz w:val="24"/>
          <w:szCs w:val="24"/>
        </w:rPr>
        <w:t>F</w:t>
      </w:r>
      <w:r w:rsidR="00A06F27" w:rsidRPr="0032219F">
        <w:rPr>
          <w:rFonts w:ascii="Verdana" w:hAnsi="Verdana" w:cs="Arial"/>
          <w:b/>
          <w:sz w:val="24"/>
          <w:szCs w:val="24"/>
        </w:rPr>
        <w:t xml:space="preserve">) </w:t>
      </w:r>
      <w:r w:rsidR="00E2017F" w:rsidRPr="0032219F">
        <w:rPr>
          <w:rFonts w:ascii="Verdana" w:hAnsi="Verdana" w:cs="Arial"/>
          <w:b/>
          <w:sz w:val="24"/>
          <w:szCs w:val="24"/>
          <w:u w:val="single"/>
        </w:rPr>
        <w:t xml:space="preserve">Základní požadavky na provedení diagnostiky a statického posouzení </w:t>
      </w:r>
      <w:r w:rsidR="00E748B5" w:rsidRPr="0032219F">
        <w:rPr>
          <w:rFonts w:ascii="Verdana" w:hAnsi="Verdana" w:cs="Arial"/>
          <w:b/>
          <w:sz w:val="24"/>
          <w:szCs w:val="24"/>
          <w:u w:val="single"/>
        </w:rPr>
        <w:t>mostních provizorií</w:t>
      </w:r>
    </w:p>
    <w:p w14:paraId="0CCAC341" w14:textId="77777777" w:rsidR="00AB5DF6" w:rsidRPr="00FE2951" w:rsidRDefault="00AB5DF6" w:rsidP="00100E2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 xml:space="preserve">ZAJIŠTĚNÍ </w:t>
      </w:r>
      <w:r w:rsidR="0071368A" w:rsidRPr="00FE2951">
        <w:rPr>
          <w:rFonts w:ascii="Verdana" w:hAnsi="Verdana" w:cs="Arial"/>
          <w:b/>
        </w:rPr>
        <w:t>DOSTUPNÝCH PODKLADŮ K</w:t>
      </w:r>
      <w:r w:rsidR="005F3512">
        <w:rPr>
          <w:rFonts w:ascii="Verdana" w:hAnsi="Verdana" w:cs="Arial"/>
          <w:b/>
        </w:rPr>
        <w:t xml:space="preserve"> </w:t>
      </w:r>
      <w:r w:rsidR="0071368A" w:rsidRPr="00FE2951">
        <w:rPr>
          <w:rFonts w:ascii="Verdana" w:hAnsi="Verdana" w:cs="Arial"/>
          <w:b/>
        </w:rPr>
        <w:t xml:space="preserve">MOSTNÍMU </w:t>
      </w:r>
      <w:r w:rsidR="006E6D35">
        <w:rPr>
          <w:rFonts w:ascii="Verdana" w:hAnsi="Verdana" w:cs="Arial"/>
          <w:b/>
        </w:rPr>
        <w:t>PROVIZORIU</w:t>
      </w:r>
    </w:p>
    <w:p w14:paraId="59B1447E" w14:textId="77777777" w:rsidR="0071368A" w:rsidRPr="00FE2951" w:rsidRDefault="0071368A" w:rsidP="0071368A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Zpracovatel se spojí </w:t>
      </w:r>
      <w:r w:rsidR="00281E8C" w:rsidRPr="00FE2951">
        <w:rPr>
          <w:rFonts w:ascii="Verdana" w:hAnsi="Verdana" w:cs="Arial"/>
          <w:sz w:val="20"/>
          <w:szCs w:val="20"/>
        </w:rPr>
        <w:t xml:space="preserve">se správcem </w:t>
      </w:r>
      <w:r w:rsidR="00281E8C" w:rsidRPr="0032219F">
        <w:rPr>
          <w:rFonts w:ascii="Verdana" w:hAnsi="Verdana" w:cs="Arial"/>
          <w:sz w:val="20"/>
          <w:szCs w:val="20"/>
        </w:rPr>
        <w:t>objektu (příslušné SŽ OŘ – SMT)</w:t>
      </w:r>
      <w:r w:rsidRPr="00FE2951">
        <w:rPr>
          <w:rFonts w:ascii="Verdana" w:hAnsi="Verdana" w:cs="Arial"/>
          <w:sz w:val="20"/>
          <w:szCs w:val="20"/>
        </w:rPr>
        <w:t xml:space="preserve"> pro získání veškerých dostupných podkladů k mostnímu objektu:</w:t>
      </w:r>
    </w:p>
    <w:p w14:paraId="009D723D" w14:textId="77777777" w:rsidR="0006035E" w:rsidRDefault="0006035E" w:rsidP="00100E2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vzorové listy a </w:t>
      </w:r>
      <w:r w:rsidR="00A122D0">
        <w:rPr>
          <w:rFonts w:ascii="Verdana" w:hAnsi="Verdana" w:cs="Arial"/>
          <w:sz w:val="20"/>
          <w:szCs w:val="20"/>
        </w:rPr>
        <w:t>typový podklad</w:t>
      </w:r>
    </w:p>
    <w:p w14:paraId="3334472F" w14:textId="77777777" w:rsidR="005F4615" w:rsidRDefault="005F4615" w:rsidP="00100E2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archivní dokumentace</w:t>
      </w:r>
      <w:r w:rsidR="008E0CA4" w:rsidRPr="00ED7B7B">
        <w:rPr>
          <w:rFonts w:ascii="Verdana" w:hAnsi="Verdana" w:cs="Arial"/>
          <w:sz w:val="20"/>
          <w:szCs w:val="20"/>
        </w:rPr>
        <w:t xml:space="preserve"> </w:t>
      </w:r>
    </w:p>
    <w:p w14:paraId="779B9251" w14:textId="77777777" w:rsidR="00A16812" w:rsidRPr="00ED7B7B" w:rsidRDefault="00A16812" w:rsidP="00100E2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technické prověření</w:t>
      </w:r>
    </w:p>
    <w:p w14:paraId="26491444" w14:textId="77777777" w:rsidR="003911C1" w:rsidRDefault="003911C1" w:rsidP="00100E2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případn</w:t>
      </w:r>
      <w:r w:rsidR="00A16812">
        <w:rPr>
          <w:rFonts w:ascii="Verdana" w:hAnsi="Verdana" w:cs="Arial"/>
          <w:sz w:val="20"/>
          <w:szCs w:val="20"/>
        </w:rPr>
        <w:t>é</w:t>
      </w:r>
      <w:r>
        <w:rPr>
          <w:rFonts w:ascii="Verdana" w:hAnsi="Verdana" w:cs="Arial"/>
          <w:sz w:val="20"/>
          <w:szCs w:val="20"/>
        </w:rPr>
        <w:t xml:space="preserve"> </w:t>
      </w:r>
      <w:r w:rsidRPr="00FE2951">
        <w:rPr>
          <w:rFonts w:ascii="Verdana" w:hAnsi="Verdana" w:cs="Arial"/>
          <w:sz w:val="20"/>
          <w:szCs w:val="20"/>
        </w:rPr>
        <w:t>podrobn</w:t>
      </w:r>
      <w:r w:rsidR="00995784">
        <w:rPr>
          <w:rFonts w:ascii="Verdana" w:hAnsi="Verdana" w:cs="Arial"/>
          <w:sz w:val="20"/>
          <w:szCs w:val="20"/>
        </w:rPr>
        <w:t>é</w:t>
      </w:r>
      <w:r w:rsidRPr="00FE2951">
        <w:rPr>
          <w:rFonts w:ascii="Verdana" w:hAnsi="Verdana" w:cs="Arial"/>
          <w:sz w:val="20"/>
          <w:szCs w:val="20"/>
        </w:rPr>
        <w:t xml:space="preserve"> prohlídk</w:t>
      </w:r>
      <w:r w:rsidR="00270C8F">
        <w:rPr>
          <w:rFonts w:ascii="Verdana" w:hAnsi="Verdana" w:cs="Arial"/>
          <w:sz w:val="20"/>
          <w:szCs w:val="20"/>
        </w:rPr>
        <w:t>y</w:t>
      </w:r>
      <w:r w:rsidRPr="00FE2951">
        <w:rPr>
          <w:rFonts w:ascii="Verdana" w:hAnsi="Verdana" w:cs="Arial"/>
          <w:sz w:val="20"/>
          <w:szCs w:val="20"/>
        </w:rPr>
        <w:t xml:space="preserve"> </w:t>
      </w:r>
      <w:r w:rsidR="0006035E">
        <w:rPr>
          <w:rFonts w:ascii="Verdana" w:hAnsi="Verdana" w:cs="Arial"/>
          <w:sz w:val="20"/>
          <w:szCs w:val="20"/>
        </w:rPr>
        <w:t>provizoria</w:t>
      </w:r>
    </w:p>
    <w:p w14:paraId="5C9B470C" w14:textId="77777777" w:rsidR="00281E8C" w:rsidRPr="00FE2951" w:rsidRDefault="00804401" w:rsidP="00100E2B">
      <w:pPr>
        <w:pStyle w:val="Odstavecseseznamem"/>
        <w:numPr>
          <w:ilvl w:val="0"/>
          <w:numId w:val="2"/>
        </w:numPr>
        <w:jc w:val="both"/>
        <w:rPr>
          <w:rFonts w:ascii="Verdana" w:hAnsi="Verdana" w:cs="Arial"/>
          <w:sz w:val="20"/>
          <w:szCs w:val="20"/>
        </w:rPr>
      </w:pPr>
      <w:r w:rsidRPr="00D171F6">
        <w:rPr>
          <w:rFonts w:ascii="Verdana" w:hAnsi="Verdana" w:cs="Arial"/>
          <w:sz w:val="20"/>
          <w:szCs w:val="20"/>
        </w:rPr>
        <w:t xml:space="preserve">případná </w:t>
      </w:r>
      <w:r w:rsidR="00895C65" w:rsidRPr="00D171F6">
        <w:rPr>
          <w:rFonts w:ascii="Verdana" w:hAnsi="Verdana" w:cs="Arial"/>
          <w:sz w:val="20"/>
          <w:szCs w:val="20"/>
        </w:rPr>
        <w:t xml:space="preserve">existující </w:t>
      </w:r>
      <w:r w:rsidRPr="00D171F6">
        <w:rPr>
          <w:rFonts w:ascii="Verdana" w:hAnsi="Verdana" w:cs="Arial"/>
          <w:sz w:val="20"/>
          <w:szCs w:val="20"/>
        </w:rPr>
        <w:t xml:space="preserve">statická posouzení </w:t>
      </w:r>
    </w:p>
    <w:p w14:paraId="4C01891A" w14:textId="77777777" w:rsidR="0071368A" w:rsidRPr="00FE2951" w:rsidRDefault="0071368A" w:rsidP="0071368A">
      <w:pPr>
        <w:pStyle w:val="Odstavecseseznamem"/>
        <w:ind w:left="780"/>
        <w:jc w:val="both"/>
        <w:rPr>
          <w:rFonts w:ascii="Verdana" w:hAnsi="Verdana" w:cs="Arial"/>
          <w:b/>
        </w:rPr>
      </w:pPr>
    </w:p>
    <w:p w14:paraId="71F579F1" w14:textId="77777777" w:rsidR="0071368A" w:rsidRPr="00FE2951" w:rsidRDefault="0071368A" w:rsidP="00100E2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 xml:space="preserve">PROVEDENÍ </w:t>
      </w:r>
      <w:r w:rsidR="00804401" w:rsidRPr="00FE2951">
        <w:rPr>
          <w:rFonts w:ascii="Verdana" w:hAnsi="Verdana" w:cs="Arial"/>
          <w:b/>
        </w:rPr>
        <w:t xml:space="preserve">PODROBNÉ </w:t>
      </w:r>
      <w:r w:rsidRPr="00FE2951">
        <w:rPr>
          <w:rFonts w:ascii="Verdana" w:hAnsi="Verdana" w:cs="Arial"/>
          <w:b/>
        </w:rPr>
        <w:t>VIZ</w:t>
      </w:r>
      <w:r w:rsidR="00804401" w:rsidRPr="00FE2951">
        <w:rPr>
          <w:rFonts w:ascii="Verdana" w:hAnsi="Verdana" w:cs="Arial"/>
          <w:b/>
        </w:rPr>
        <w:t xml:space="preserve">UÁLNÍ KONTROLY </w:t>
      </w:r>
      <w:r w:rsidR="006E6D35">
        <w:rPr>
          <w:rFonts w:ascii="Verdana" w:hAnsi="Verdana" w:cs="Arial"/>
          <w:b/>
        </w:rPr>
        <w:t>MOSTNÍHO PROVIZORIA</w:t>
      </w:r>
    </w:p>
    <w:p w14:paraId="71540809" w14:textId="77777777" w:rsidR="00EE1F9C" w:rsidRPr="00FE2951" w:rsidRDefault="009F7046" w:rsidP="00514360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Návrhu d</w:t>
      </w:r>
      <w:r w:rsidR="0071368A" w:rsidRPr="00FE2951">
        <w:rPr>
          <w:rFonts w:ascii="Verdana" w:hAnsi="Verdana" w:cs="Arial"/>
          <w:sz w:val="20"/>
          <w:szCs w:val="20"/>
        </w:rPr>
        <w:t>iagnosti</w:t>
      </w:r>
      <w:r w:rsidRPr="00FE2951">
        <w:rPr>
          <w:rFonts w:ascii="Verdana" w:hAnsi="Verdana" w:cs="Arial"/>
          <w:sz w:val="20"/>
          <w:szCs w:val="20"/>
        </w:rPr>
        <w:t>ky</w:t>
      </w:r>
      <w:r w:rsidR="0071368A" w:rsidRPr="00FE2951">
        <w:rPr>
          <w:rFonts w:ascii="Verdana" w:hAnsi="Verdana" w:cs="Arial"/>
          <w:sz w:val="20"/>
          <w:szCs w:val="20"/>
        </w:rPr>
        <w:t xml:space="preserve"> </w:t>
      </w:r>
      <w:r w:rsidR="00514360" w:rsidRPr="00FE2951">
        <w:rPr>
          <w:rFonts w:ascii="Verdana" w:hAnsi="Verdana" w:cs="Arial"/>
          <w:sz w:val="20"/>
          <w:szCs w:val="20"/>
        </w:rPr>
        <w:t xml:space="preserve">nosné </w:t>
      </w:r>
      <w:r w:rsidR="0071368A" w:rsidRPr="00FE2951">
        <w:rPr>
          <w:rFonts w:ascii="Verdana" w:hAnsi="Verdana" w:cs="Arial"/>
          <w:sz w:val="20"/>
          <w:szCs w:val="20"/>
        </w:rPr>
        <w:t>konstrukce</w:t>
      </w:r>
      <w:r w:rsidR="00514360" w:rsidRPr="00FE2951">
        <w:rPr>
          <w:rFonts w:ascii="Verdana" w:hAnsi="Verdana" w:cs="Arial"/>
          <w:sz w:val="20"/>
          <w:szCs w:val="20"/>
        </w:rPr>
        <w:t xml:space="preserve"> </w:t>
      </w:r>
      <w:r w:rsidR="0071368A" w:rsidRPr="00FE2951">
        <w:rPr>
          <w:rFonts w:ascii="Verdana" w:hAnsi="Verdana" w:cs="Arial"/>
          <w:b/>
          <w:sz w:val="20"/>
          <w:szCs w:val="20"/>
        </w:rPr>
        <w:t>bude vždy předcházet podrobná vizuální prohlídka</w:t>
      </w:r>
      <w:r w:rsidR="00514360" w:rsidRPr="00FE2951">
        <w:rPr>
          <w:rFonts w:ascii="Verdana" w:hAnsi="Verdana" w:cs="Arial"/>
          <w:b/>
          <w:sz w:val="20"/>
          <w:szCs w:val="20"/>
        </w:rPr>
        <w:t xml:space="preserve"> </w:t>
      </w:r>
      <w:r w:rsidR="006E6D35">
        <w:rPr>
          <w:rFonts w:ascii="Verdana" w:hAnsi="Verdana" w:cs="Arial"/>
          <w:b/>
          <w:sz w:val="20"/>
          <w:szCs w:val="20"/>
        </w:rPr>
        <w:t>mostního provizoria</w:t>
      </w:r>
      <w:r w:rsidR="00514360" w:rsidRPr="00FE2951">
        <w:rPr>
          <w:rFonts w:ascii="Verdana" w:hAnsi="Verdana" w:cs="Arial"/>
          <w:b/>
          <w:sz w:val="20"/>
          <w:szCs w:val="20"/>
        </w:rPr>
        <w:t xml:space="preserve"> </w:t>
      </w:r>
      <w:r w:rsidR="00514360" w:rsidRPr="00FE2951">
        <w:rPr>
          <w:rFonts w:ascii="Verdana" w:hAnsi="Verdana" w:cs="Arial"/>
          <w:sz w:val="20"/>
          <w:szCs w:val="20"/>
        </w:rPr>
        <w:t>(</w:t>
      </w:r>
      <w:r w:rsidR="00562469">
        <w:rPr>
          <w:rFonts w:ascii="Verdana" w:hAnsi="Verdana" w:cs="Arial"/>
          <w:sz w:val="20"/>
          <w:szCs w:val="20"/>
        </w:rPr>
        <w:t>nosná konstrukce</w:t>
      </w:r>
      <w:r w:rsidR="00514360" w:rsidRPr="00FE2951">
        <w:rPr>
          <w:rFonts w:ascii="Verdana" w:hAnsi="Verdana" w:cs="Arial"/>
          <w:sz w:val="20"/>
          <w:szCs w:val="20"/>
        </w:rPr>
        <w:t xml:space="preserve">, </w:t>
      </w:r>
      <w:r w:rsidR="00A1164C">
        <w:rPr>
          <w:rFonts w:ascii="Verdana" w:hAnsi="Verdana" w:cs="Arial"/>
          <w:sz w:val="20"/>
          <w:szCs w:val="20"/>
        </w:rPr>
        <w:t>vč</w:t>
      </w:r>
      <w:r w:rsidR="00811EC9">
        <w:rPr>
          <w:rFonts w:ascii="Verdana" w:hAnsi="Verdana" w:cs="Arial"/>
          <w:sz w:val="20"/>
          <w:szCs w:val="20"/>
        </w:rPr>
        <w:t>etně</w:t>
      </w:r>
      <w:r w:rsidR="00A1164C">
        <w:rPr>
          <w:rFonts w:ascii="Verdana" w:hAnsi="Verdana" w:cs="Arial"/>
          <w:sz w:val="20"/>
          <w:szCs w:val="20"/>
        </w:rPr>
        <w:t xml:space="preserve"> </w:t>
      </w:r>
      <w:r w:rsidR="006E6D35">
        <w:rPr>
          <w:rFonts w:ascii="Verdana" w:hAnsi="Verdana" w:cs="Arial"/>
          <w:sz w:val="20"/>
          <w:szCs w:val="20"/>
        </w:rPr>
        <w:t>ložis</w:t>
      </w:r>
      <w:r w:rsidR="00A1164C">
        <w:rPr>
          <w:rFonts w:ascii="Verdana" w:hAnsi="Verdana" w:cs="Arial"/>
          <w:sz w:val="20"/>
          <w:szCs w:val="20"/>
        </w:rPr>
        <w:t>ek</w:t>
      </w:r>
      <w:r w:rsidR="00514360" w:rsidRPr="00FE2951">
        <w:rPr>
          <w:rFonts w:ascii="Verdana" w:hAnsi="Verdana" w:cs="Arial"/>
          <w:sz w:val="20"/>
          <w:szCs w:val="20"/>
        </w:rPr>
        <w:t xml:space="preserve">). </w:t>
      </w:r>
      <w:r w:rsidR="006C0DE5" w:rsidRPr="00FE2951">
        <w:rPr>
          <w:rFonts w:ascii="Verdana" w:hAnsi="Verdana" w:cs="Arial"/>
          <w:sz w:val="20"/>
          <w:szCs w:val="20"/>
        </w:rPr>
        <w:t xml:space="preserve"> O termínu podrobné vizuální prohlíd</w:t>
      </w:r>
      <w:r w:rsidR="00A1164C">
        <w:rPr>
          <w:rFonts w:ascii="Verdana" w:hAnsi="Verdana" w:cs="Arial"/>
          <w:sz w:val="20"/>
          <w:szCs w:val="20"/>
        </w:rPr>
        <w:t>ky</w:t>
      </w:r>
      <w:r w:rsidR="006C0DE5" w:rsidRPr="00FE2951">
        <w:rPr>
          <w:rFonts w:ascii="Verdana" w:hAnsi="Verdana" w:cs="Arial"/>
          <w:sz w:val="20"/>
          <w:szCs w:val="20"/>
        </w:rPr>
        <w:t xml:space="preserve"> bude vždy informován zástupce objednatele (správce) s dostatečným předstihem</w:t>
      </w:r>
      <w:r w:rsidR="00A06F27" w:rsidRPr="00FE2951">
        <w:rPr>
          <w:rFonts w:ascii="Verdana" w:hAnsi="Verdana" w:cs="Arial"/>
          <w:sz w:val="20"/>
          <w:szCs w:val="20"/>
        </w:rPr>
        <w:t xml:space="preserve"> (minimálně pět pracovních dní předem)</w:t>
      </w:r>
      <w:r w:rsidR="006C0DE5" w:rsidRPr="00FE2951">
        <w:rPr>
          <w:rFonts w:ascii="Verdana" w:hAnsi="Verdana" w:cs="Arial"/>
          <w:sz w:val="20"/>
          <w:szCs w:val="20"/>
        </w:rPr>
        <w:t xml:space="preserve">. </w:t>
      </w:r>
    </w:p>
    <w:p w14:paraId="3FC53A47" w14:textId="77777777" w:rsidR="00EE1F9C" w:rsidRPr="00FE2951" w:rsidRDefault="00514360" w:rsidP="00514360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V rámci prohlídky se provede</w:t>
      </w:r>
      <w:r w:rsidR="00EE1F9C" w:rsidRPr="00FE2951">
        <w:rPr>
          <w:rFonts w:ascii="Verdana" w:hAnsi="Verdana" w:cs="Arial"/>
          <w:sz w:val="20"/>
          <w:szCs w:val="20"/>
        </w:rPr>
        <w:t>:</w:t>
      </w:r>
    </w:p>
    <w:p w14:paraId="0C599D1F" w14:textId="77777777" w:rsidR="00804401" w:rsidRPr="00FE2951" w:rsidRDefault="00EE1F9C" w:rsidP="00100E2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kontrola </w:t>
      </w:r>
      <w:r w:rsidR="0071368A" w:rsidRPr="00FE2951">
        <w:rPr>
          <w:rFonts w:ascii="Verdana" w:hAnsi="Verdana" w:cs="Arial"/>
          <w:sz w:val="20"/>
          <w:szCs w:val="20"/>
        </w:rPr>
        <w:t>základní</w:t>
      </w:r>
      <w:r w:rsidRPr="00FE2951">
        <w:rPr>
          <w:rFonts w:ascii="Verdana" w:hAnsi="Verdana" w:cs="Arial"/>
          <w:sz w:val="20"/>
          <w:szCs w:val="20"/>
        </w:rPr>
        <w:t>ch</w:t>
      </w:r>
      <w:r w:rsidR="0071368A" w:rsidRPr="00FE2951">
        <w:rPr>
          <w:rFonts w:ascii="Verdana" w:hAnsi="Verdana" w:cs="Arial"/>
          <w:sz w:val="20"/>
          <w:szCs w:val="20"/>
        </w:rPr>
        <w:t xml:space="preserve"> rozměr</w:t>
      </w:r>
      <w:r w:rsidR="00461594" w:rsidRPr="00FE2951">
        <w:rPr>
          <w:rFonts w:ascii="Verdana" w:hAnsi="Verdana" w:cs="Arial"/>
          <w:sz w:val="20"/>
          <w:szCs w:val="20"/>
        </w:rPr>
        <w:t xml:space="preserve">ů </w:t>
      </w:r>
      <w:r w:rsidR="00A1164C">
        <w:rPr>
          <w:rFonts w:ascii="Verdana" w:hAnsi="Verdana" w:cs="Arial"/>
          <w:sz w:val="20"/>
          <w:szCs w:val="20"/>
        </w:rPr>
        <w:t>nosné konstrukce</w:t>
      </w:r>
    </w:p>
    <w:p w14:paraId="64ED743E" w14:textId="77777777" w:rsidR="00FC1640" w:rsidRPr="00FE2951" w:rsidRDefault="0071368A" w:rsidP="00100E2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zmapování závad a poruch </w:t>
      </w:r>
      <w:r w:rsidR="00A1164C">
        <w:rPr>
          <w:rFonts w:ascii="Verdana" w:hAnsi="Verdana" w:cs="Arial"/>
          <w:sz w:val="20"/>
          <w:szCs w:val="20"/>
        </w:rPr>
        <w:t>nosné konstrukci</w:t>
      </w:r>
      <w:r w:rsidR="005F4615" w:rsidRPr="00FE2951">
        <w:rPr>
          <w:rFonts w:ascii="Verdana" w:hAnsi="Verdana" w:cs="Arial"/>
          <w:sz w:val="20"/>
          <w:szCs w:val="20"/>
        </w:rPr>
        <w:t xml:space="preserve"> – lokalizace</w:t>
      </w:r>
      <w:r w:rsidRPr="00FE2951">
        <w:rPr>
          <w:rFonts w:ascii="Verdana" w:hAnsi="Verdana" w:cs="Arial"/>
          <w:sz w:val="20"/>
          <w:szCs w:val="20"/>
        </w:rPr>
        <w:t xml:space="preserve">, četnost; </w:t>
      </w:r>
      <w:r w:rsidR="00804401" w:rsidRPr="00FE2951">
        <w:rPr>
          <w:rFonts w:ascii="Verdana" w:hAnsi="Verdana" w:cs="Arial"/>
          <w:sz w:val="20"/>
          <w:szCs w:val="20"/>
        </w:rPr>
        <w:t>především zjištění oslabení</w:t>
      </w:r>
      <w:r w:rsidR="00573282">
        <w:rPr>
          <w:rFonts w:ascii="Verdana" w:hAnsi="Verdana" w:cs="Arial"/>
          <w:sz w:val="20"/>
          <w:szCs w:val="20"/>
        </w:rPr>
        <w:t>, deformací</w:t>
      </w:r>
      <w:r w:rsidR="005F4615">
        <w:rPr>
          <w:rFonts w:ascii="Verdana" w:hAnsi="Verdana" w:cs="Arial"/>
          <w:sz w:val="20"/>
          <w:szCs w:val="20"/>
        </w:rPr>
        <w:t xml:space="preserve"> </w:t>
      </w:r>
      <w:r w:rsidR="005F4615" w:rsidRPr="00ED7B7B">
        <w:rPr>
          <w:rFonts w:ascii="Verdana" w:hAnsi="Verdana" w:cs="Arial"/>
          <w:sz w:val="20"/>
          <w:szCs w:val="20"/>
        </w:rPr>
        <w:t>a trhlin</w:t>
      </w:r>
      <w:r w:rsidR="00804401" w:rsidRPr="00ED7B7B">
        <w:rPr>
          <w:rFonts w:ascii="Verdana" w:hAnsi="Verdana" w:cs="Arial"/>
          <w:sz w:val="20"/>
          <w:szCs w:val="20"/>
        </w:rPr>
        <w:t xml:space="preserve"> </w:t>
      </w:r>
      <w:r w:rsidR="00804401" w:rsidRPr="00FE2951">
        <w:rPr>
          <w:rFonts w:ascii="Verdana" w:hAnsi="Verdana" w:cs="Arial"/>
          <w:sz w:val="20"/>
          <w:szCs w:val="20"/>
        </w:rPr>
        <w:t>rozhodujících prvků nosné konstrukce a stav spojů pro statické posouzení</w:t>
      </w:r>
    </w:p>
    <w:p w14:paraId="04916164" w14:textId="77777777" w:rsidR="00027302" w:rsidRPr="00027302" w:rsidRDefault="00027302" w:rsidP="00100E2B">
      <w:pPr>
        <w:pStyle w:val="Odstavecseseznamem"/>
        <w:numPr>
          <w:ilvl w:val="0"/>
          <w:numId w:val="3"/>
        </w:numPr>
        <w:rPr>
          <w:rFonts w:ascii="Verdana" w:hAnsi="Verdana" w:cs="Arial"/>
          <w:sz w:val="20"/>
          <w:szCs w:val="20"/>
        </w:rPr>
      </w:pPr>
      <w:r w:rsidRPr="00027302">
        <w:rPr>
          <w:rFonts w:ascii="Verdana" w:hAnsi="Verdana" w:cs="Arial"/>
          <w:sz w:val="20"/>
          <w:szCs w:val="20"/>
        </w:rPr>
        <w:t>kontrola stavu vnitřních prostor komorových průřezů,</w:t>
      </w:r>
    </w:p>
    <w:p w14:paraId="5851FE43" w14:textId="77777777" w:rsidR="00027302" w:rsidRPr="00027302" w:rsidRDefault="00027302" w:rsidP="00100E2B">
      <w:pPr>
        <w:pStyle w:val="Odstavecseseznamem"/>
        <w:numPr>
          <w:ilvl w:val="0"/>
          <w:numId w:val="3"/>
        </w:numPr>
        <w:rPr>
          <w:rFonts w:ascii="Verdana" w:hAnsi="Verdana" w:cs="Arial"/>
          <w:sz w:val="20"/>
          <w:szCs w:val="20"/>
        </w:rPr>
      </w:pPr>
      <w:r w:rsidRPr="00027302">
        <w:rPr>
          <w:rFonts w:ascii="Verdana" w:hAnsi="Verdana" w:cs="Arial"/>
          <w:sz w:val="20"/>
          <w:szCs w:val="20"/>
        </w:rPr>
        <w:t>kontrola stavu v místě uložení</w:t>
      </w:r>
      <w:r w:rsidR="004C2A13">
        <w:rPr>
          <w:rFonts w:ascii="Verdana" w:hAnsi="Verdana" w:cs="Arial"/>
          <w:sz w:val="20"/>
          <w:szCs w:val="20"/>
        </w:rPr>
        <w:t xml:space="preserve"> a </w:t>
      </w:r>
      <w:r w:rsidR="000D7EC2">
        <w:rPr>
          <w:rFonts w:ascii="Verdana" w:hAnsi="Verdana" w:cs="Arial"/>
          <w:sz w:val="20"/>
          <w:szCs w:val="20"/>
        </w:rPr>
        <w:t xml:space="preserve">kontrola </w:t>
      </w:r>
      <w:r w:rsidR="004C2A13">
        <w:rPr>
          <w:rFonts w:ascii="Verdana" w:hAnsi="Verdana" w:cs="Arial"/>
          <w:sz w:val="20"/>
          <w:szCs w:val="20"/>
        </w:rPr>
        <w:t>ložisek</w:t>
      </w:r>
    </w:p>
    <w:p w14:paraId="5C942E60" w14:textId="77777777" w:rsidR="00FC1640" w:rsidRPr="00FE2951" w:rsidRDefault="00FC1640" w:rsidP="00100E2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součástí vizuální prohlídky bude i porovnání, ověření stávajícího stavu s dostupnou dokumentací </w:t>
      </w:r>
      <w:r w:rsidR="00CD3C67" w:rsidRPr="00FE2951">
        <w:rPr>
          <w:rFonts w:ascii="Verdana" w:hAnsi="Verdana" w:cs="Arial"/>
          <w:sz w:val="20"/>
          <w:szCs w:val="20"/>
        </w:rPr>
        <w:t>stávajícího stavu</w:t>
      </w:r>
      <w:r w:rsidRPr="00FE2951">
        <w:rPr>
          <w:rFonts w:ascii="Verdana" w:hAnsi="Verdana" w:cs="Arial"/>
          <w:sz w:val="20"/>
          <w:szCs w:val="20"/>
        </w:rPr>
        <w:t> objektu</w:t>
      </w:r>
    </w:p>
    <w:p w14:paraId="3BC3F124" w14:textId="77777777" w:rsidR="00071460" w:rsidRPr="00071460" w:rsidRDefault="00FC1640" w:rsidP="00071460">
      <w:pPr>
        <w:rPr>
          <w:rFonts w:ascii="Verdana" w:hAnsi="Verdana" w:cs="Arial"/>
          <w:sz w:val="20"/>
          <w:szCs w:val="20"/>
          <w:highlight w:val="magenta"/>
        </w:rPr>
      </w:pPr>
      <w:r w:rsidRPr="00071460">
        <w:rPr>
          <w:rFonts w:ascii="Verdana" w:hAnsi="Verdana" w:cs="Arial"/>
          <w:sz w:val="20"/>
          <w:szCs w:val="20"/>
        </w:rPr>
        <w:t xml:space="preserve">Výsledkem vizuální kontroly bude </w:t>
      </w:r>
      <w:r w:rsidR="00F66FAD" w:rsidRPr="00071460">
        <w:rPr>
          <w:rFonts w:ascii="Verdana" w:hAnsi="Verdana" w:cs="Arial"/>
          <w:sz w:val="20"/>
          <w:szCs w:val="20"/>
        </w:rPr>
        <w:t>zpráva</w:t>
      </w:r>
      <w:r w:rsidRPr="00071460">
        <w:rPr>
          <w:rFonts w:ascii="Verdana" w:hAnsi="Verdana" w:cs="Arial"/>
          <w:sz w:val="20"/>
          <w:szCs w:val="20"/>
        </w:rPr>
        <w:t xml:space="preserve"> z vizuální prohlídky doplněn</w:t>
      </w:r>
      <w:r w:rsidR="00BB17D1" w:rsidRPr="00071460">
        <w:rPr>
          <w:rFonts w:ascii="Verdana" w:hAnsi="Verdana" w:cs="Arial"/>
          <w:sz w:val="20"/>
          <w:szCs w:val="20"/>
        </w:rPr>
        <w:t>á</w:t>
      </w:r>
      <w:r w:rsidRPr="00071460">
        <w:rPr>
          <w:rFonts w:ascii="Verdana" w:hAnsi="Verdana" w:cs="Arial"/>
          <w:sz w:val="20"/>
          <w:szCs w:val="20"/>
        </w:rPr>
        <w:t xml:space="preserve"> náčrty a fotodokumentac</w:t>
      </w:r>
      <w:r w:rsidR="00364596" w:rsidRPr="00071460">
        <w:rPr>
          <w:rFonts w:ascii="Verdana" w:hAnsi="Verdana" w:cs="Arial"/>
          <w:sz w:val="20"/>
          <w:szCs w:val="20"/>
        </w:rPr>
        <w:t>i</w:t>
      </w:r>
      <w:r w:rsidR="006C0DE5" w:rsidRPr="00071460">
        <w:rPr>
          <w:rFonts w:ascii="Verdana" w:hAnsi="Verdana" w:cs="Arial"/>
          <w:sz w:val="20"/>
          <w:szCs w:val="20"/>
        </w:rPr>
        <w:t xml:space="preserve"> a návrh následné diagnostiky. </w:t>
      </w:r>
      <w:r w:rsidR="00071460" w:rsidRPr="000D2648">
        <w:rPr>
          <w:rFonts w:ascii="Verdana" w:hAnsi="Verdana" w:cs="Arial"/>
          <w:sz w:val="20"/>
          <w:szCs w:val="20"/>
        </w:rPr>
        <w:t xml:space="preserve">Součástí výstupu z diagnostiky bude přehledná výkresová dokumentace ve formátu </w:t>
      </w:r>
      <w:proofErr w:type="spellStart"/>
      <w:r w:rsidR="00071460" w:rsidRPr="000D2648">
        <w:rPr>
          <w:rFonts w:ascii="Verdana" w:hAnsi="Verdana" w:cs="Arial"/>
          <w:sz w:val="20"/>
          <w:szCs w:val="20"/>
        </w:rPr>
        <w:t>dwg</w:t>
      </w:r>
      <w:proofErr w:type="spellEnd"/>
      <w:r w:rsidR="00071460" w:rsidRPr="000D2648">
        <w:rPr>
          <w:rFonts w:ascii="Verdana" w:hAnsi="Verdana" w:cs="Arial"/>
          <w:sz w:val="20"/>
          <w:szCs w:val="20"/>
        </w:rPr>
        <w:t xml:space="preserve"> a </w:t>
      </w:r>
      <w:proofErr w:type="spellStart"/>
      <w:r w:rsidR="00071460" w:rsidRPr="000D2648">
        <w:rPr>
          <w:rFonts w:ascii="Verdana" w:hAnsi="Verdana" w:cs="Arial"/>
          <w:sz w:val="20"/>
          <w:szCs w:val="20"/>
        </w:rPr>
        <w:t>pdf</w:t>
      </w:r>
      <w:proofErr w:type="spellEnd"/>
      <w:r w:rsidR="00071460" w:rsidRPr="000D2648">
        <w:rPr>
          <w:rFonts w:ascii="Verdana" w:hAnsi="Verdana" w:cs="Arial"/>
          <w:sz w:val="20"/>
          <w:szCs w:val="20"/>
        </w:rPr>
        <w:t xml:space="preserve"> odpovídající skutečnosti na základě prohlídek (konstrukce i ložiska). Dokumentace bude obsahovat půdorys, pohled, příčný řez v uložení a středu rozpětí. V rámci digitalizace bude zpracován i 3D model (tvarový obrys a vyznačení bodů uložení).</w:t>
      </w:r>
    </w:p>
    <w:p w14:paraId="6706CADE" w14:textId="77777777" w:rsidR="00FC1640" w:rsidRPr="00FE2951" w:rsidRDefault="006C0DE5" w:rsidP="00FC1640">
      <w:pPr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Návrh následné diagnostiky bude vždy zkonzultován s</w:t>
      </w:r>
      <w:r w:rsidR="006F2A19" w:rsidRPr="00FE2951">
        <w:rPr>
          <w:rFonts w:ascii="Verdana" w:hAnsi="Verdana" w:cs="Arial"/>
          <w:sz w:val="20"/>
          <w:szCs w:val="20"/>
        </w:rPr>
        <w:t> pracovníkem, který bude provádět přepočet</w:t>
      </w:r>
      <w:r w:rsidR="0089315E">
        <w:rPr>
          <w:rFonts w:ascii="Verdana" w:hAnsi="Verdana" w:cs="Arial"/>
          <w:sz w:val="20"/>
          <w:szCs w:val="20"/>
        </w:rPr>
        <w:t>,</w:t>
      </w:r>
      <w:r w:rsidR="006F2A19" w:rsidRPr="00FE2951">
        <w:rPr>
          <w:rFonts w:ascii="Verdana" w:hAnsi="Verdana" w:cs="Arial"/>
          <w:sz w:val="20"/>
          <w:szCs w:val="20"/>
        </w:rPr>
        <w:t xml:space="preserve"> a s </w:t>
      </w:r>
      <w:r w:rsidRPr="00FE2951">
        <w:rPr>
          <w:rFonts w:ascii="Verdana" w:hAnsi="Verdana" w:cs="Arial"/>
          <w:sz w:val="20"/>
          <w:szCs w:val="20"/>
        </w:rPr>
        <w:t>objednatelem (správcem)</w:t>
      </w:r>
      <w:r w:rsidR="005357A3">
        <w:rPr>
          <w:rFonts w:ascii="Verdana" w:hAnsi="Verdana" w:cs="Arial"/>
          <w:sz w:val="20"/>
          <w:szCs w:val="20"/>
        </w:rPr>
        <w:t xml:space="preserve"> a dalšími zástupci SŽ</w:t>
      </w:r>
      <w:r w:rsidRPr="00FE2951">
        <w:rPr>
          <w:rFonts w:ascii="Verdana" w:hAnsi="Verdana" w:cs="Arial"/>
          <w:sz w:val="20"/>
          <w:szCs w:val="20"/>
        </w:rPr>
        <w:t>.</w:t>
      </w:r>
      <w:r w:rsidR="00830569" w:rsidRPr="00FE2951">
        <w:rPr>
          <w:rFonts w:ascii="Verdana" w:hAnsi="Verdana" w:cs="Arial"/>
          <w:sz w:val="20"/>
          <w:szCs w:val="20"/>
        </w:rPr>
        <w:t xml:space="preserve"> </w:t>
      </w:r>
    </w:p>
    <w:p w14:paraId="0AA189DB" w14:textId="0C9C65BF" w:rsidR="00C17788" w:rsidRPr="00187385" w:rsidRDefault="00C17788" w:rsidP="00FB121C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</w:pPr>
      <w:r w:rsidRPr="00314552">
        <w:rPr>
          <w:rFonts w:ascii="Verdana" w:hAnsi="Verdana" w:cs="Arial"/>
          <w:sz w:val="20"/>
          <w:szCs w:val="20"/>
        </w:rPr>
        <w:t xml:space="preserve">správce objektu OŘ-SMT </w:t>
      </w:r>
      <w:r w:rsidR="005623F9" w:rsidRPr="00D648CA">
        <w:rPr>
          <w:rFonts w:ascii="Verdana" w:hAnsi="Verdana" w:cs="Arial"/>
          <w:sz w:val="20"/>
          <w:szCs w:val="20"/>
        </w:rPr>
        <w:t xml:space="preserve">správce objektu OŘ-SMT </w:t>
      </w:r>
      <w:r w:rsidR="00FB121C">
        <w:rPr>
          <w:rFonts w:ascii="Verdana" w:hAnsi="Verdana" w:cs="Arial"/>
          <w:sz w:val="20"/>
          <w:szCs w:val="20"/>
        </w:rPr>
        <w:t>(</w:t>
      </w:r>
      <w:r w:rsidR="005623F9" w:rsidRPr="0053151E">
        <w:rPr>
          <w:rFonts w:ascii="Verdana" w:hAnsi="Verdana" w:cs="Arial"/>
          <w:sz w:val="20"/>
          <w:szCs w:val="20"/>
        </w:rPr>
        <w:t xml:space="preserve">Ing. </w:t>
      </w:r>
      <w:r w:rsidR="005623F9">
        <w:rPr>
          <w:rFonts w:ascii="Verdana" w:hAnsi="Verdana" w:cs="Arial"/>
          <w:sz w:val="20"/>
          <w:szCs w:val="20"/>
        </w:rPr>
        <w:t xml:space="preserve">Pavel Novák, mail: </w:t>
      </w:r>
      <w:hyperlink r:id="rId8" w:history="1">
        <w:r w:rsidR="00FB121C" w:rsidRPr="00187385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5623F9">
        <w:rPr>
          <w:rFonts w:ascii="Verdana" w:hAnsi="Verdana" w:cs="Arial"/>
          <w:sz w:val="20"/>
          <w:szCs w:val="20"/>
        </w:rPr>
        <w:t xml:space="preserve">, Ing. Daniel Vopava, mail: </w:t>
      </w:r>
      <w:r w:rsidR="005623F9" w:rsidRPr="00187385">
        <w:rPr>
          <w:rStyle w:val="Hypertextovodkaz"/>
          <w:rFonts w:ascii="Verdana" w:hAnsi="Verdana" w:cs="Arial"/>
          <w:sz w:val="20"/>
          <w:szCs w:val="20"/>
        </w:rPr>
        <w:t>vopava@spravazeleznic.cz</w:t>
      </w:r>
      <w:r w:rsidR="00FB121C" w:rsidRPr="00187385">
        <w:t>)</w:t>
      </w:r>
    </w:p>
    <w:p w14:paraId="72325CEA" w14:textId="77777777" w:rsidR="002417CD" w:rsidRPr="00FE2951" w:rsidRDefault="002417CD" w:rsidP="00100E2B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lastRenderedPageBreak/>
        <w:t>zástupce GŘ-O13,</w:t>
      </w:r>
      <w:r>
        <w:rPr>
          <w:rFonts w:ascii="Verdana" w:hAnsi="Verdana" w:cs="Arial"/>
          <w:sz w:val="20"/>
          <w:szCs w:val="20"/>
        </w:rPr>
        <w:t xml:space="preserve"> </w:t>
      </w:r>
      <w:r w:rsidRPr="00FE2951">
        <w:rPr>
          <w:rFonts w:ascii="Verdana" w:hAnsi="Verdana" w:cs="Arial"/>
          <w:sz w:val="20"/>
          <w:szCs w:val="20"/>
        </w:rPr>
        <w:t xml:space="preserve">OMT (Ing. </w:t>
      </w:r>
      <w:r w:rsidR="00E748B5">
        <w:rPr>
          <w:rFonts w:ascii="Verdana" w:hAnsi="Verdana" w:cs="Arial"/>
          <w:sz w:val="20"/>
          <w:szCs w:val="20"/>
        </w:rPr>
        <w:t>Pavla Fialová</w:t>
      </w:r>
      <w:r w:rsidRPr="00FE2951">
        <w:rPr>
          <w:rFonts w:ascii="Verdana" w:hAnsi="Verdana" w:cs="Arial"/>
          <w:sz w:val="20"/>
          <w:szCs w:val="20"/>
        </w:rPr>
        <w:t xml:space="preserve">, mail: </w:t>
      </w:r>
      <w:hyperlink r:id="rId9" w:history="1">
        <w:r w:rsidR="00E748B5" w:rsidRPr="008A2A23">
          <w:rPr>
            <w:rStyle w:val="Hypertextovodkaz"/>
            <w:rFonts w:ascii="Verdana" w:hAnsi="Verdana" w:cs="Arial"/>
            <w:sz w:val="20"/>
            <w:szCs w:val="20"/>
          </w:rPr>
          <w:t>fialova@spravazeleznic.cz</w:t>
        </w:r>
      </w:hyperlink>
      <w:r w:rsidRPr="00FE2951">
        <w:rPr>
          <w:rFonts w:ascii="Verdana" w:hAnsi="Verdana" w:cs="Arial"/>
          <w:sz w:val="20"/>
          <w:szCs w:val="20"/>
        </w:rPr>
        <w:t>)</w:t>
      </w:r>
    </w:p>
    <w:p w14:paraId="11236C5B" w14:textId="77777777" w:rsidR="002417CD" w:rsidRPr="007B0F3E" w:rsidRDefault="002417CD" w:rsidP="00100E2B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7B0F3E">
        <w:rPr>
          <w:rFonts w:ascii="Verdana" w:hAnsi="Verdana" w:cs="Arial"/>
          <w:sz w:val="20"/>
          <w:szCs w:val="20"/>
        </w:rPr>
        <w:t xml:space="preserve">zástupce CTD (Ing. Luboš Dejmek, mail: </w:t>
      </w:r>
      <w:hyperlink r:id="rId10" w:history="1">
        <w:r w:rsidR="002C0A47" w:rsidRPr="007B0F3E">
          <w:rPr>
            <w:rStyle w:val="Hypertextovodkaz"/>
            <w:rFonts w:ascii="Verdana" w:hAnsi="Verdana" w:cs="Arial"/>
            <w:sz w:val="20"/>
            <w:szCs w:val="20"/>
          </w:rPr>
          <w:t>dejmek@spravazeleznic.cz</w:t>
        </w:r>
      </w:hyperlink>
      <w:r w:rsidR="00E748B5" w:rsidRPr="007B0F3E">
        <w:t>)</w:t>
      </w:r>
    </w:p>
    <w:p w14:paraId="17008F8A" w14:textId="77777777" w:rsidR="00830569" w:rsidRPr="00FE2951" w:rsidRDefault="00830569" w:rsidP="00100E2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NÁVRH DIAGNOSTIKY</w:t>
      </w:r>
      <w:r w:rsidR="00B24B7D" w:rsidRPr="00FE2951">
        <w:rPr>
          <w:rFonts w:ascii="Verdana" w:hAnsi="Verdana" w:cs="Arial"/>
          <w:b/>
        </w:rPr>
        <w:t xml:space="preserve"> </w:t>
      </w:r>
    </w:p>
    <w:p w14:paraId="0B8F689E" w14:textId="77777777" w:rsidR="00830569" w:rsidRPr="007116B9" w:rsidRDefault="00A06F27" w:rsidP="00830569">
      <w:pPr>
        <w:jc w:val="both"/>
        <w:rPr>
          <w:rFonts w:ascii="Verdana" w:hAnsi="Verdana" w:cs="Arial"/>
          <w:sz w:val="20"/>
          <w:szCs w:val="20"/>
        </w:rPr>
      </w:pPr>
      <w:r w:rsidRPr="007116B9">
        <w:rPr>
          <w:rFonts w:ascii="Verdana" w:hAnsi="Verdana" w:cs="Arial"/>
          <w:sz w:val="20"/>
          <w:szCs w:val="20"/>
        </w:rPr>
        <w:t>Diagnostika bude provedena na základě podrobné vizuální prohlídky.</w:t>
      </w:r>
    </w:p>
    <w:p w14:paraId="17AD33D1" w14:textId="77777777" w:rsidR="006C0DE5" w:rsidRPr="007116B9" w:rsidRDefault="00A033A7" w:rsidP="00100E2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116B9">
        <w:rPr>
          <w:rFonts w:ascii="Verdana" w:hAnsi="Verdana" w:cs="Arial"/>
          <w:sz w:val="20"/>
          <w:szCs w:val="20"/>
        </w:rPr>
        <w:t>d</w:t>
      </w:r>
      <w:r w:rsidR="006C0DE5" w:rsidRPr="007116B9">
        <w:rPr>
          <w:rFonts w:ascii="Verdana" w:hAnsi="Verdana" w:cs="Arial"/>
          <w:sz w:val="20"/>
          <w:szCs w:val="20"/>
        </w:rPr>
        <w:t xml:space="preserve">iagnostika bude provedena ve smyslu předpisu S5/1 Diagnostika, zatížitelnost a přechodnost železničních mostních objektů </w:t>
      </w:r>
      <w:r w:rsidR="001D50F7" w:rsidRPr="007116B9">
        <w:rPr>
          <w:rFonts w:ascii="Verdana" w:hAnsi="Verdana" w:cs="Arial"/>
          <w:sz w:val="20"/>
          <w:szCs w:val="20"/>
        </w:rPr>
        <w:t xml:space="preserve">příloha H „Doporučení pro provádění diagnostického průzkumu – obecná část“ a </w:t>
      </w:r>
      <w:r w:rsidR="006C0DE5" w:rsidRPr="007116B9">
        <w:rPr>
          <w:rFonts w:ascii="Verdana" w:hAnsi="Verdana" w:cs="Arial"/>
          <w:sz w:val="20"/>
          <w:szCs w:val="20"/>
        </w:rPr>
        <w:t>Příloha I „Doporučení pro provádění diagnostického průzkumu ocelových mostů“</w:t>
      </w:r>
    </w:p>
    <w:p w14:paraId="6AA9982A" w14:textId="77777777" w:rsidR="00A033A7" w:rsidRDefault="00A033A7" w:rsidP="00100E2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 w:rsidRPr="007116B9">
        <w:rPr>
          <w:rFonts w:ascii="Verdana" w:hAnsi="Verdana" w:cs="Arial"/>
          <w:sz w:val="20"/>
          <w:szCs w:val="20"/>
        </w:rPr>
        <w:t xml:space="preserve">bude provedeno </w:t>
      </w:r>
      <w:proofErr w:type="spellStart"/>
      <w:r w:rsidRPr="007116B9">
        <w:rPr>
          <w:rFonts w:ascii="Verdana" w:hAnsi="Verdana" w:cs="Arial"/>
          <w:sz w:val="20"/>
          <w:szCs w:val="20"/>
        </w:rPr>
        <w:t>tvrdoměrné</w:t>
      </w:r>
      <w:proofErr w:type="spellEnd"/>
      <w:r w:rsidRPr="007116B9">
        <w:rPr>
          <w:rFonts w:ascii="Verdana" w:hAnsi="Verdana" w:cs="Arial"/>
          <w:sz w:val="20"/>
          <w:szCs w:val="20"/>
        </w:rPr>
        <w:t xml:space="preserve"> měření ocelové konstrukce</w:t>
      </w:r>
    </w:p>
    <w:p w14:paraId="073F68CA" w14:textId="77777777" w:rsidR="00041CEE" w:rsidRPr="00A209A3" w:rsidRDefault="00041CEE" w:rsidP="00100E2B">
      <w:pPr>
        <w:pStyle w:val="Odstavecseseznamem"/>
        <w:numPr>
          <w:ilvl w:val="0"/>
          <w:numId w:val="3"/>
        </w:numPr>
        <w:rPr>
          <w:rFonts w:ascii="Verdana" w:hAnsi="Verdana" w:cs="Arial"/>
          <w:sz w:val="20"/>
          <w:szCs w:val="20"/>
        </w:rPr>
      </w:pPr>
      <w:r w:rsidRPr="00A209A3">
        <w:rPr>
          <w:rFonts w:ascii="Verdana" w:hAnsi="Verdana" w:cs="Arial"/>
          <w:sz w:val="20"/>
          <w:szCs w:val="20"/>
        </w:rPr>
        <w:t xml:space="preserve">budou provedeny </w:t>
      </w:r>
      <w:r w:rsidR="00C12B67" w:rsidRPr="00A209A3">
        <w:rPr>
          <w:rFonts w:ascii="Verdana" w:hAnsi="Verdana" w:cs="Arial"/>
          <w:sz w:val="20"/>
          <w:szCs w:val="20"/>
        </w:rPr>
        <w:t xml:space="preserve">reprezentativní </w:t>
      </w:r>
      <w:r w:rsidRPr="00A209A3">
        <w:rPr>
          <w:rFonts w:ascii="Verdana" w:hAnsi="Verdana" w:cs="Arial"/>
          <w:sz w:val="20"/>
          <w:szCs w:val="20"/>
        </w:rPr>
        <w:t xml:space="preserve">zkoušky UT pro kontrolu vnitřních necelistvostí dle ČSN EN 10160 (min. rozsah na ploše 2x2 m v rastru 200 mm) a </w:t>
      </w:r>
      <w:r w:rsidR="004F14F7" w:rsidRPr="00A209A3">
        <w:rPr>
          <w:rFonts w:ascii="Verdana" w:hAnsi="Verdana" w:cs="Arial"/>
          <w:sz w:val="20"/>
          <w:szCs w:val="20"/>
        </w:rPr>
        <w:t xml:space="preserve">významných </w:t>
      </w:r>
      <w:r w:rsidRPr="00A209A3">
        <w:rPr>
          <w:rFonts w:ascii="Verdana" w:hAnsi="Verdana" w:cs="Arial"/>
          <w:sz w:val="20"/>
          <w:szCs w:val="20"/>
        </w:rPr>
        <w:t>svarů dle ČSN EN ISO 10863, nebo dle ČSN EN ISO 13588 (</w:t>
      </w:r>
      <w:r w:rsidR="006A0546" w:rsidRPr="00A209A3">
        <w:rPr>
          <w:rFonts w:ascii="Verdana" w:hAnsi="Verdana" w:cs="Arial"/>
          <w:sz w:val="20"/>
          <w:szCs w:val="20"/>
        </w:rPr>
        <w:t xml:space="preserve">např. </w:t>
      </w:r>
      <w:r w:rsidRPr="00A209A3">
        <w:rPr>
          <w:rFonts w:ascii="Verdana" w:hAnsi="Verdana" w:cs="Arial"/>
          <w:sz w:val="20"/>
          <w:szCs w:val="20"/>
        </w:rPr>
        <w:t>příčné svary mezi pásnicemi u středu rozpětí</w:t>
      </w:r>
      <w:r w:rsidR="00833A7E" w:rsidRPr="00A209A3">
        <w:rPr>
          <w:rFonts w:ascii="Verdana" w:hAnsi="Verdana" w:cs="Arial"/>
          <w:sz w:val="20"/>
          <w:szCs w:val="20"/>
        </w:rPr>
        <w:t>, min. celková délka 2 m</w:t>
      </w:r>
      <w:r w:rsidRPr="00A209A3">
        <w:rPr>
          <w:rFonts w:ascii="Verdana" w:hAnsi="Verdana" w:cs="Arial"/>
          <w:sz w:val="20"/>
          <w:szCs w:val="20"/>
        </w:rPr>
        <w:t>)</w:t>
      </w:r>
    </w:p>
    <w:p w14:paraId="26A3C595" w14:textId="77777777" w:rsidR="00D522E3" w:rsidRPr="007116B9" w:rsidRDefault="00D522E3" w:rsidP="00100E2B">
      <w:pPr>
        <w:pStyle w:val="Odstavecseseznamem"/>
        <w:numPr>
          <w:ilvl w:val="0"/>
          <w:numId w:val="3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 xml:space="preserve">místa </w:t>
      </w:r>
      <w:r w:rsidR="00907920">
        <w:rPr>
          <w:rFonts w:ascii="Verdana" w:hAnsi="Verdana" w:cs="Arial"/>
          <w:sz w:val="20"/>
          <w:szCs w:val="20"/>
        </w:rPr>
        <w:t>zkoušení s</w:t>
      </w:r>
      <w:r w:rsidR="0011207F">
        <w:rPr>
          <w:rFonts w:ascii="Verdana" w:hAnsi="Verdana" w:cs="Arial"/>
          <w:sz w:val="20"/>
          <w:szCs w:val="20"/>
        </w:rPr>
        <w:t> porušen</w:t>
      </w:r>
      <w:r w:rsidR="005A410B">
        <w:rPr>
          <w:rFonts w:ascii="Verdana" w:hAnsi="Verdana" w:cs="Arial"/>
          <w:sz w:val="20"/>
          <w:szCs w:val="20"/>
        </w:rPr>
        <w:t>ou</w:t>
      </w:r>
      <w:r w:rsidR="0011207F">
        <w:rPr>
          <w:rFonts w:ascii="Verdana" w:hAnsi="Verdana" w:cs="Arial"/>
          <w:sz w:val="20"/>
          <w:szCs w:val="20"/>
        </w:rPr>
        <w:t xml:space="preserve"> PKO budou ošetřena základním nátěrem a </w:t>
      </w:r>
      <w:r w:rsidR="008875C2">
        <w:rPr>
          <w:rFonts w:ascii="Verdana" w:hAnsi="Verdana" w:cs="Arial"/>
          <w:sz w:val="20"/>
          <w:szCs w:val="20"/>
        </w:rPr>
        <w:t xml:space="preserve">vrchním polyuretanovým </w:t>
      </w:r>
      <w:r w:rsidR="00C82B7A">
        <w:rPr>
          <w:rFonts w:ascii="Verdana" w:hAnsi="Verdana" w:cs="Arial"/>
          <w:sz w:val="20"/>
          <w:szCs w:val="20"/>
        </w:rPr>
        <w:t xml:space="preserve">nátěrem </w:t>
      </w:r>
      <w:r w:rsidR="008875C2">
        <w:rPr>
          <w:rFonts w:ascii="Verdana" w:hAnsi="Verdana" w:cs="Arial"/>
          <w:sz w:val="20"/>
          <w:szCs w:val="20"/>
        </w:rPr>
        <w:t xml:space="preserve">v odstínu zbytku </w:t>
      </w:r>
      <w:r w:rsidR="008875C2" w:rsidRPr="00C54205">
        <w:rPr>
          <w:rFonts w:ascii="Verdana" w:hAnsi="Verdana" w:cs="Arial"/>
          <w:sz w:val="20"/>
          <w:szCs w:val="20"/>
        </w:rPr>
        <w:t>konstrukce</w:t>
      </w:r>
      <w:r w:rsidR="00D4508F" w:rsidRPr="00C54205">
        <w:rPr>
          <w:rFonts w:ascii="Verdana" w:hAnsi="Verdana" w:cs="Arial"/>
          <w:sz w:val="20"/>
          <w:szCs w:val="20"/>
        </w:rPr>
        <w:t xml:space="preserve"> (v případě </w:t>
      </w:r>
      <w:r w:rsidR="00D917F9" w:rsidRPr="00C54205">
        <w:rPr>
          <w:rFonts w:ascii="Verdana" w:hAnsi="Verdana" w:cs="Arial"/>
          <w:sz w:val="20"/>
          <w:szCs w:val="20"/>
        </w:rPr>
        <w:t>plánované obnovy</w:t>
      </w:r>
      <w:r w:rsidR="00D4508F" w:rsidRPr="00C54205">
        <w:rPr>
          <w:rFonts w:ascii="Verdana" w:hAnsi="Verdana" w:cs="Arial"/>
          <w:sz w:val="20"/>
          <w:szCs w:val="20"/>
        </w:rPr>
        <w:t xml:space="preserve"> PKO </w:t>
      </w:r>
      <w:r w:rsidR="00D917F9" w:rsidRPr="00C54205">
        <w:rPr>
          <w:rFonts w:ascii="Verdana" w:hAnsi="Verdana" w:cs="Arial"/>
          <w:sz w:val="20"/>
          <w:szCs w:val="20"/>
        </w:rPr>
        <w:t xml:space="preserve">na celé konstrukci </w:t>
      </w:r>
      <w:r w:rsidR="00D4508F" w:rsidRPr="00C54205">
        <w:rPr>
          <w:rFonts w:ascii="Verdana" w:hAnsi="Verdana" w:cs="Arial"/>
          <w:sz w:val="20"/>
          <w:szCs w:val="20"/>
        </w:rPr>
        <w:t>lze po dohodě s OŘ od tohoto požadavku upustit)</w:t>
      </w:r>
    </w:p>
    <w:p w14:paraId="73DFA171" w14:textId="77777777" w:rsidR="007C01A8" w:rsidRPr="008C371D" w:rsidRDefault="007C01A8" w:rsidP="007C01A8">
      <w:pPr>
        <w:pStyle w:val="Odstavecseseznamem"/>
        <w:jc w:val="both"/>
        <w:rPr>
          <w:rFonts w:ascii="Verdana" w:hAnsi="Verdana" w:cs="Arial"/>
        </w:rPr>
      </w:pPr>
    </w:p>
    <w:p w14:paraId="654174B8" w14:textId="77777777" w:rsidR="007C01A8" w:rsidRPr="00FE2951" w:rsidRDefault="007C01A8" w:rsidP="00100E2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</w:rPr>
      </w:pPr>
      <w:r w:rsidRPr="00FE2951">
        <w:rPr>
          <w:rFonts w:ascii="Verdana" w:hAnsi="Verdana" w:cs="Arial"/>
          <w:b/>
        </w:rPr>
        <w:t>PROVEDENÍ DIAGNOSTIKY</w:t>
      </w:r>
    </w:p>
    <w:p w14:paraId="1B279CAD" w14:textId="77777777" w:rsidR="005C1BBB" w:rsidRPr="00FE2951" w:rsidRDefault="00B24B7D" w:rsidP="00100E2B">
      <w:pPr>
        <w:pStyle w:val="Odstavecseseznamem"/>
        <w:numPr>
          <w:ilvl w:val="0"/>
          <w:numId w:val="3"/>
        </w:numPr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O termínu provedení diagnostiky bude vždy informován zástupce objednatele (správce) s dostatečným předstihem (minimálně pět pracovních dní předem)</w:t>
      </w:r>
      <w:r w:rsidR="007C01A8" w:rsidRPr="00FE2951">
        <w:rPr>
          <w:rFonts w:ascii="Verdana" w:hAnsi="Verdana" w:cs="Arial"/>
          <w:sz w:val="20"/>
          <w:szCs w:val="20"/>
        </w:rPr>
        <w:t xml:space="preserve"> </w:t>
      </w:r>
      <w:r w:rsidRPr="00FE2951">
        <w:rPr>
          <w:rFonts w:ascii="Verdana" w:hAnsi="Verdana" w:cs="Arial"/>
          <w:sz w:val="20"/>
          <w:szCs w:val="20"/>
        </w:rPr>
        <w:t>a další zástupci SŽ</w:t>
      </w:r>
      <w:r w:rsidR="005357A3">
        <w:rPr>
          <w:rFonts w:ascii="Verdana" w:hAnsi="Verdana" w:cs="Arial"/>
          <w:sz w:val="20"/>
          <w:szCs w:val="20"/>
        </w:rPr>
        <w:t>.</w:t>
      </w:r>
    </w:p>
    <w:p w14:paraId="59B2468D" w14:textId="19F73ED2" w:rsidR="005C1BBB" w:rsidRPr="00FB121C" w:rsidRDefault="005C1BBB" w:rsidP="00FB121C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správce objektu OŘ-SMT</w:t>
      </w:r>
      <w:r w:rsidR="00A033A7" w:rsidRPr="00FE2951">
        <w:rPr>
          <w:rFonts w:ascii="Verdana" w:hAnsi="Verdana" w:cs="Arial"/>
          <w:sz w:val="20"/>
          <w:szCs w:val="20"/>
        </w:rPr>
        <w:t xml:space="preserve"> </w:t>
      </w:r>
      <w:r w:rsidR="005623F9" w:rsidRPr="00D648CA">
        <w:rPr>
          <w:rFonts w:ascii="Verdana" w:hAnsi="Verdana" w:cs="Arial"/>
          <w:sz w:val="20"/>
          <w:szCs w:val="20"/>
        </w:rPr>
        <w:t xml:space="preserve">správce objektu OŘ-SMT </w:t>
      </w:r>
      <w:r w:rsidR="00FB121C">
        <w:rPr>
          <w:rFonts w:ascii="Verdana" w:hAnsi="Verdana" w:cs="Arial"/>
          <w:sz w:val="20"/>
          <w:szCs w:val="20"/>
        </w:rPr>
        <w:t>(</w:t>
      </w:r>
      <w:r w:rsidR="005623F9" w:rsidRPr="0053151E">
        <w:rPr>
          <w:rFonts w:ascii="Verdana" w:hAnsi="Verdana" w:cs="Arial"/>
          <w:sz w:val="20"/>
          <w:szCs w:val="20"/>
        </w:rPr>
        <w:t xml:space="preserve">Ing. </w:t>
      </w:r>
      <w:r w:rsidR="005623F9">
        <w:rPr>
          <w:rFonts w:ascii="Verdana" w:hAnsi="Verdana" w:cs="Arial"/>
          <w:sz w:val="20"/>
          <w:szCs w:val="20"/>
        </w:rPr>
        <w:t xml:space="preserve">Pavel Novák, mail: </w:t>
      </w:r>
      <w:hyperlink r:id="rId11" w:history="1">
        <w:r w:rsidR="00FB121C" w:rsidRPr="00FB121C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5623F9">
        <w:rPr>
          <w:rFonts w:ascii="Verdana" w:hAnsi="Verdana" w:cs="Arial"/>
          <w:sz w:val="20"/>
          <w:szCs w:val="20"/>
        </w:rPr>
        <w:t xml:space="preserve">, Ing. Daniel Vopava, mail: </w:t>
      </w:r>
      <w:r w:rsidR="005623F9" w:rsidRPr="00FB121C">
        <w:rPr>
          <w:rStyle w:val="Hypertextovodkaz"/>
          <w:rFonts w:ascii="Verdana" w:hAnsi="Verdana" w:cs="Arial"/>
          <w:sz w:val="20"/>
          <w:szCs w:val="20"/>
        </w:rPr>
        <w:t>vopava@spravazeleznic.cz</w:t>
      </w:r>
      <w:r w:rsidR="00FB121C" w:rsidRPr="00FB121C">
        <w:rPr>
          <w:rStyle w:val="Hypertextovodkaz"/>
          <w:rFonts w:ascii="Verdana" w:hAnsi="Verdana" w:cs="Arial"/>
          <w:sz w:val="20"/>
          <w:szCs w:val="20"/>
        </w:rPr>
        <w:t>)</w:t>
      </w:r>
    </w:p>
    <w:p w14:paraId="274987C9" w14:textId="77777777" w:rsidR="007116B9" w:rsidRPr="00FE2951" w:rsidRDefault="00A033A7" w:rsidP="00100E2B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zástupce GŘ-O13,</w:t>
      </w:r>
      <w:r w:rsidR="007116B9">
        <w:rPr>
          <w:rFonts w:ascii="Verdana" w:hAnsi="Verdana" w:cs="Arial"/>
          <w:sz w:val="20"/>
          <w:szCs w:val="20"/>
        </w:rPr>
        <w:t xml:space="preserve"> </w:t>
      </w:r>
      <w:r w:rsidRPr="00FE2951">
        <w:rPr>
          <w:rFonts w:ascii="Verdana" w:hAnsi="Verdana" w:cs="Arial"/>
          <w:sz w:val="20"/>
          <w:szCs w:val="20"/>
        </w:rPr>
        <w:t xml:space="preserve">OMT </w:t>
      </w:r>
      <w:r w:rsidR="007116B9" w:rsidRPr="00FE2951">
        <w:rPr>
          <w:rFonts w:ascii="Verdana" w:hAnsi="Verdana" w:cs="Arial"/>
          <w:sz w:val="20"/>
          <w:szCs w:val="20"/>
        </w:rPr>
        <w:t xml:space="preserve">(Ing. </w:t>
      </w:r>
      <w:r w:rsidR="007116B9">
        <w:rPr>
          <w:rFonts w:ascii="Verdana" w:hAnsi="Verdana" w:cs="Arial"/>
          <w:sz w:val="20"/>
          <w:szCs w:val="20"/>
        </w:rPr>
        <w:t>Pavla Fialová</w:t>
      </w:r>
      <w:r w:rsidR="007116B9" w:rsidRPr="00FE2951">
        <w:rPr>
          <w:rFonts w:ascii="Verdana" w:hAnsi="Verdana" w:cs="Arial"/>
          <w:sz w:val="20"/>
          <w:szCs w:val="20"/>
        </w:rPr>
        <w:t xml:space="preserve">, mail: </w:t>
      </w:r>
      <w:hyperlink r:id="rId12" w:history="1">
        <w:r w:rsidR="007116B9" w:rsidRPr="008A2A23">
          <w:rPr>
            <w:rStyle w:val="Hypertextovodkaz"/>
            <w:rFonts w:ascii="Verdana" w:hAnsi="Verdana" w:cs="Arial"/>
            <w:sz w:val="20"/>
            <w:szCs w:val="20"/>
          </w:rPr>
          <w:t>fialova@spravazeleznic.cz</w:t>
        </w:r>
      </w:hyperlink>
      <w:r w:rsidR="007116B9" w:rsidRPr="00FE2951">
        <w:rPr>
          <w:rFonts w:ascii="Verdana" w:hAnsi="Verdana" w:cs="Arial"/>
          <w:sz w:val="20"/>
          <w:szCs w:val="20"/>
        </w:rPr>
        <w:t>)</w:t>
      </w:r>
    </w:p>
    <w:p w14:paraId="4AEAE776" w14:textId="77777777" w:rsidR="00BF5E05" w:rsidRDefault="005C1BBB" w:rsidP="00100E2B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zástupce </w:t>
      </w:r>
      <w:r w:rsidR="00A033A7" w:rsidRPr="00FE2951">
        <w:rPr>
          <w:rFonts w:ascii="Verdana" w:hAnsi="Verdana" w:cs="Arial"/>
          <w:sz w:val="20"/>
          <w:szCs w:val="20"/>
        </w:rPr>
        <w:t xml:space="preserve">CTD </w:t>
      </w:r>
      <w:r w:rsidR="00BF5E05" w:rsidRPr="00FE2951">
        <w:rPr>
          <w:rFonts w:ascii="Verdana" w:hAnsi="Verdana" w:cs="Arial"/>
          <w:sz w:val="20"/>
          <w:szCs w:val="20"/>
        </w:rPr>
        <w:t>(</w:t>
      </w:r>
      <w:r w:rsidRPr="00FE2951">
        <w:rPr>
          <w:rFonts w:ascii="Verdana" w:hAnsi="Verdana" w:cs="Arial"/>
          <w:sz w:val="20"/>
          <w:szCs w:val="20"/>
        </w:rPr>
        <w:t>Ing.</w:t>
      </w:r>
      <w:r w:rsidR="00BF5E05" w:rsidRPr="00FE2951">
        <w:rPr>
          <w:rFonts w:ascii="Verdana" w:hAnsi="Verdana" w:cs="Arial"/>
          <w:sz w:val="20"/>
          <w:szCs w:val="20"/>
        </w:rPr>
        <w:t xml:space="preserve"> </w:t>
      </w:r>
      <w:r w:rsidR="00A033A7" w:rsidRPr="00FE2951">
        <w:rPr>
          <w:rFonts w:ascii="Verdana" w:hAnsi="Verdana" w:cs="Arial"/>
          <w:sz w:val="20"/>
          <w:szCs w:val="20"/>
        </w:rPr>
        <w:t>Luboš Dejmek</w:t>
      </w:r>
      <w:r w:rsidR="00BF5E05" w:rsidRPr="00FE2951">
        <w:rPr>
          <w:rFonts w:ascii="Verdana" w:hAnsi="Verdana" w:cs="Arial"/>
          <w:sz w:val="20"/>
          <w:szCs w:val="20"/>
        </w:rPr>
        <w:t>,</w:t>
      </w:r>
      <w:r w:rsidR="00A95B3A" w:rsidRPr="00FE2951">
        <w:rPr>
          <w:rFonts w:ascii="Verdana" w:hAnsi="Verdana" w:cs="Arial"/>
          <w:sz w:val="20"/>
          <w:szCs w:val="20"/>
        </w:rPr>
        <w:t xml:space="preserve"> m</w:t>
      </w:r>
      <w:r w:rsidR="008A0908" w:rsidRPr="00FE2951">
        <w:rPr>
          <w:rFonts w:ascii="Verdana" w:hAnsi="Verdana" w:cs="Arial"/>
          <w:sz w:val="20"/>
          <w:szCs w:val="20"/>
        </w:rPr>
        <w:t>a</w:t>
      </w:r>
      <w:r w:rsidR="00A95B3A" w:rsidRPr="00FE2951">
        <w:rPr>
          <w:rFonts w:ascii="Verdana" w:hAnsi="Verdana" w:cs="Arial"/>
          <w:sz w:val="20"/>
          <w:szCs w:val="20"/>
        </w:rPr>
        <w:t>il:</w:t>
      </w:r>
      <w:r w:rsidR="00BF5E05" w:rsidRPr="00FE2951">
        <w:rPr>
          <w:rFonts w:ascii="Verdana" w:hAnsi="Verdana" w:cs="Arial"/>
          <w:sz w:val="20"/>
          <w:szCs w:val="20"/>
        </w:rPr>
        <w:t xml:space="preserve"> </w:t>
      </w:r>
      <w:hyperlink r:id="rId13" w:history="1">
        <w:r w:rsidR="007116B9" w:rsidRPr="008A2A23">
          <w:rPr>
            <w:rStyle w:val="Hypertextovodkaz"/>
            <w:rFonts w:ascii="Verdana" w:hAnsi="Verdana" w:cs="Arial"/>
            <w:sz w:val="20"/>
            <w:szCs w:val="20"/>
          </w:rPr>
          <w:t>dejmek@spravazeleznic.cz</w:t>
        </w:r>
      </w:hyperlink>
      <w:r w:rsidR="002417CD">
        <w:rPr>
          <w:rFonts w:ascii="Verdana" w:hAnsi="Verdana" w:cs="Arial"/>
          <w:sz w:val="20"/>
          <w:szCs w:val="20"/>
        </w:rPr>
        <w:t>)</w:t>
      </w:r>
    </w:p>
    <w:p w14:paraId="30BE719C" w14:textId="77777777" w:rsidR="00E56B62" w:rsidRPr="00FE2951" w:rsidRDefault="00E56B62" w:rsidP="00E56B62">
      <w:pPr>
        <w:pStyle w:val="Odstavecseseznamem"/>
        <w:ind w:left="1080"/>
        <w:jc w:val="both"/>
        <w:rPr>
          <w:rFonts w:ascii="Verdana" w:hAnsi="Verdana" w:cs="Arial"/>
          <w:b/>
        </w:rPr>
      </w:pPr>
    </w:p>
    <w:p w14:paraId="15193C0D" w14:textId="77777777" w:rsidR="00E56B62" w:rsidRPr="00FE2951" w:rsidRDefault="00E56B62" w:rsidP="00100E2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b/>
        </w:rPr>
      </w:pPr>
      <w:r w:rsidRPr="00FE2951">
        <w:rPr>
          <w:rFonts w:ascii="Verdana" w:hAnsi="Verdana" w:cs="Arial"/>
          <w:b/>
        </w:rPr>
        <w:t>STANOVENÍ ZATÍŽITELNOSTI</w:t>
      </w:r>
      <w:r w:rsidR="002636B3" w:rsidRPr="00FE2951">
        <w:rPr>
          <w:rFonts w:ascii="Verdana" w:hAnsi="Verdana" w:cs="Arial"/>
          <w:b/>
        </w:rPr>
        <w:t>,</w:t>
      </w:r>
      <w:r w:rsidRPr="00FE2951">
        <w:rPr>
          <w:rFonts w:ascii="Verdana" w:hAnsi="Verdana" w:cs="Arial"/>
          <w:b/>
        </w:rPr>
        <w:t xml:space="preserve"> PŘECHODNOSTI MOSTU</w:t>
      </w:r>
      <w:r w:rsidR="002636B3" w:rsidRPr="00FE2951">
        <w:rPr>
          <w:rFonts w:ascii="Verdana" w:hAnsi="Verdana" w:cs="Arial"/>
          <w:b/>
        </w:rPr>
        <w:t xml:space="preserve"> A NÁVRH OPATŘENÍ</w:t>
      </w:r>
    </w:p>
    <w:p w14:paraId="0421720D" w14:textId="77777777" w:rsidR="00DB0F5D" w:rsidRPr="00FE2951" w:rsidRDefault="007E4BFF" w:rsidP="00100E2B">
      <w:pPr>
        <w:pStyle w:val="Odstavecseseznamem"/>
        <w:numPr>
          <w:ilvl w:val="0"/>
          <w:numId w:val="5"/>
        </w:numPr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s</w:t>
      </w:r>
      <w:r w:rsidR="00DB0F5D" w:rsidRPr="00FE2951">
        <w:rPr>
          <w:rFonts w:ascii="Verdana" w:hAnsi="Verdana" w:cs="Arial"/>
          <w:sz w:val="20"/>
          <w:szCs w:val="20"/>
        </w:rPr>
        <w:t xml:space="preserve">tanovení zatížitelnosti mostu </w:t>
      </w:r>
      <w:r w:rsidR="00B24B7D" w:rsidRPr="00FE2951">
        <w:rPr>
          <w:rFonts w:ascii="Verdana" w:hAnsi="Verdana" w:cs="Arial"/>
          <w:sz w:val="20"/>
          <w:szCs w:val="20"/>
        </w:rPr>
        <w:t xml:space="preserve">bude provedeno </w:t>
      </w:r>
      <w:r w:rsidR="00DB0F5D" w:rsidRPr="00FE2951">
        <w:rPr>
          <w:rFonts w:ascii="Verdana" w:hAnsi="Verdana" w:cs="Arial"/>
          <w:sz w:val="20"/>
          <w:szCs w:val="20"/>
        </w:rPr>
        <w:t xml:space="preserve">dle </w:t>
      </w:r>
      <w:r w:rsidR="00A033A7" w:rsidRPr="00FE2951">
        <w:rPr>
          <w:rFonts w:ascii="Verdana" w:hAnsi="Verdana" w:cs="Arial"/>
          <w:sz w:val="20"/>
          <w:szCs w:val="20"/>
        </w:rPr>
        <w:t>předpisu SŽ S5/1 Diagnostika, zatížitelnost a přechodnost železničních mostních objektů</w:t>
      </w:r>
      <w:r w:rsidR="00DB0F5D" w:rsidRPr="00FE2951">
        <w:rPr>
          <w:rFonts w:ascii="Verdana" w:hAnsi="Verdana" w:cs="Arial"/>
          <w:sz w:val="20"/>
          <w:szCs w:val="20"/>
        </w:rPr>
        <w:t>:</w:t>
      </w:r>
    </w:p>
    <w:p w14:paraId="12212076" w14:textId="77777777" w:rsidR="00843C9E" w:rsidRDefault="00B24B7D" w:rsidP="00100E2B">
      <w:pPr>
        <w:pStyle w:val="Odstavecseseznamem"/>
        <w:numPr>
          <w:ilvl w:val="1"/>
          <w:numId w:val="5"/>
        </w:numPr>
        <w:ind w:left="851" w:firstLine="0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zatížitelnost </w:t>
      </w:r>
      <w:r w:rsidRPr="00FE2951">
        <w:rPr>
          <w:rFonts w:ascii="Verdana" w:hAnsi="Verdana" w:cs="Arial"/>
          <w:b/>
          <w:sz w:val="20"/>
          <w:szCs w:val="20"/>
        </w:rPr>
        <w:t>nosné konstrukce</w:t>
      </w:r>
      <w:r w:rsidRPr="00FE2951">
        <w:rPr>
          <w:rFonts w:ascii="Verdana" w:hAnsi="Verdana" w:cs="Arial"/>
          <w:sz w:val="20"/>
          <w:szCs w:val="20"/>
        </w:rPr>
        <w:t xml:space="preserve"> (NK) bude stanovena v kategorii „C“ (zatížitelnost stanovená přepočtem)</w:t>
      </w:r>
    </w:p>
    <w:p w14:paraId="1BE70A23" w14:textId="77777777" w:rsidR="008670CC" w:rsidRPr="00ED7B7B" w:rsidRDefault="00DD2008" w:rsidP="00100E2B">
      <w:pPr>
        <w:pStyle w:val="Odstavecseseznamem"/>
        <w:numPr>
          <w:ilvl w:val="0"/>
          <w:numId w:val="4"/>
        </w:numPr>
        <w:ind w:left="709" w:hanging="283"/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Statický výpočet bude přehledný a kontrolovatelný.</w:t>
      </w:r>
    </w:p>
    <w:p w14:paraId="097CAE32" w14:textId="77777777" w:rsidR="00195A8B" w:rsidRPr="00ED7B7B" w:rsidRDefault="00195A8B" w:rsidP="00100E2B">
      <w:pPr>
        <w:pStyle w:val="Odstavecseseznamem"/>
        <w:numPr>
          <w:ilvl w:val="0"/>
          <w:numId w:val="4"/>
        </w:numPr>
        <w:ind w:left="709" w:hanging="283"/>
        <w:jc w:val="both"/>
        <w:rPr>
          <w:rFonts w:ascii="Verdana" w:hAnsi="Verdana" w:cs="Arial"/>
          <w:sz w:val="20"/>
          <w:szCs w:val="20"/>
        </w:rPr>
      </w:pPr>
      <w:bookmarkStart w:id="0" w:name="_Hlk191892610"/>
      <w:r w:rsidRPr="00ED7B7B">
        <w:rPr>
          <w:rFonts w:ascii="Verdana" w:hAnsi="Verdana" w:cs="Arial"/>
          <w:sz w:val="20"/>
          <w:szCs w:val="20"/>
        </w:rPr>
        <w:t>Zatížitelnost bude vyčíslena na dvě desetinná místa.</w:t>
      </w:r>
    </w:p>
    <w:p w14:paraId="0F33609A" w14:textId="77777777" w:rsidR="00E71131" w:rsidRDefault="007A0CD9" w:rsidP="00100E2B">
      <w:pPr>
        <w:pStyle w:val="Odstavecseseznamem"/>
        <w:numPr>
          <w:ilvl w:val="0"/>
          <w:numId w:val="4"/>
        </w:numPr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>Stanovení přechodnosti provozního zatížení (traťová třída zatížení (TTZ) mostu bude provedeno dle předpisu SŽ S5/1</w:t>
      </w:r>
      <w:r w:rsidRPr="001C7131">
        <w:rPr>
          <w:rFonts w:ascii="Verdana" w:hAnsi="Verdana" w:cs="Arial"/>
          <w:sz w:val="20"/>
          <w:szCs w:val="20"/>
        </w:rPr>
        <w:t>.</w:t>
      </w:r>
      <w:r w:rsidR="00DE5EFF" w:rsidRPr="001C7131">
        <w:rPr>
          <w:rFonts w:ascii="Verdana" w:hAnsi="Verdana" w:cs="Arial"/>
          <w:sz w:val="20"/>
          <w:szCs w:val="20"/>
        </w:rPr>
        <w:t xml:space="preserve"> </w:t>
      </w:r>
      <w:r w:rsidR="00B73FE0" w:rsidRPr="004A6DA6">
        <w:rPr>
          <w:rFonts w:ascii="Verdana" w:hAnsi="Verdana" w:cs="Arial"/>
          <w:sz w:val="20"/>
          <w:szCs w:val="20"/>
        </w:rPr>
        <w:t xml:space="preserve">Bude prověřena </w:t>
      </w:r>
      <w:r w:rsidR="00340A3E" w:rsidRPr="004A6DA6">
        <w:rPr>
          <w:rFonts w:ascii="Verdana" w:hAnsi="Verdana" w:cs="Arial"/>
          <w:sz w:val="20"/>
          <w:szCs w:val="20"/>
        </w:rPr>
        <w:t>max. TTZ s přidruženou rychlostí a TTZ s</w:t>
      </w:r>
      <w:r w:rsidR="000541C3" w:rsidRPr="004A6DA6">
        <w:rPr>
          <w:rFonts w:ascii="Verdana" w:hAnsi="Verdana" w:cs="Arial"/>
          <w:sz w:val="20"/>
          <w:szCs w:val="20"/>
        </w:rPr>
        <w:t xml:space="preserve"> </w:t>
      </w:r>
      <w:r w:rsidR="00340A3E" w:rsidRPr="004A6DA6">
        <w:rPr>
          <w:rFonts w:ascii="Verdana" w:hAnsi="Verdana" w:cs="Arial"/>
          <w:sz w:val="20"/>
          <w:szCs w:val="20"/>
        </w:rPr>
        <w:t>max. přidruženou rychlostí.</w:t>
      </w:r>
      <w:r w:rsidR="00340A3E">
        <w:rPr>
          <w:rFonts w:ascii="Verdana" w:hAnsi="Verdana" w:cs="Arial"/>
          <w:sz w:val="20"/>
          <w:szCs w:val="20"/>
        </w:rPr>
        <w:t xml:space="preserve"> </w:t>
      </w:r>
      <w:r w:rsidR="00BC39FF" w:rsidRPr="001C7131">
        <w:rPr>
          <w:rFonts w:ascii="Verdana" w:hAnsi="Verdana" w:cs="Arial"/>
          <w:sz w:val="20"/>
          <w:szCs w:val="20"/>
        </w:rPr>
        <w:t>Přechodnost bu</w:t>
      </w:r>
      <w:r w:rsidR="00BC39FF">
        <w:rPr>
          <w:rFonts w:ascii="Verdana" w:hAnsi="Verdana" w:cs="Arial"/>
          <w:sz w:val="20"/>
          <w:szCs w:val="20"/>
        </w:rPr>
        <w:t xml:space="preserve">de stanovena </w:t>
      </w:r>
      <w:r w:rsidR="009E012F">
        <w:rPr>
          <w:rFonts w:ascii="Verdana" w:hAnsi="Verdana" w:cs="Arial"/>
          <w:sz w:val="20"/>
          <w:szCs w:val="20"/>
        </w:rPr>
        <w:t xml:space="preserve">pro prostorové uspořádání koleje </w:t>
      </w:r>
      <w:r w:rsidR="00BC39FF">
        <w:rPr>
          <w:rFonts w:ascii="Verdana" w:hAnsi="Verdana" w:cs="Arial"/>
          <w:sz w:val="20"/>
          <w:szCs w:val="20"/>
        </w:rPr>
        <w:t xml:space="preserve">v přímé </w:t>
      </w:r>
      <w:r w:rsidR="009E012F">
        <w:rPr>
          <w:rFonts w:ascii="Verdana" w:hAnsi="Verdana" w:cs="Arial"/>
          <w:sz w:val="20"/>
          <w:szCs w:val="20"/>
        </w:rPr>
        <w:t xml:space="preserve">a </w:t>
      </w:r>
      <w:r w:rsidR="00BC39FF">
        <w:rPr>
          <w:rFonts w:ascii="Verdana" w:hAnsi="Verdana" w:cs="Arial"/>
          <w:sz w:val="20"/>
          <w:szCs w:val="20"/>
        </w:rPr>
        <w:t>v</w:t>
      </w:r>
      <w:r w:rsidR="00E71131">
        <w:rPr>
          <w:rFonts w:ascii="Verdana" w:hAnsi="Verdana" w:cs="Arial"/>
          <w:sz w:val="20"/>
          <w:szCs w:val="20"/>
        </w:rPr>
        <w:t xml:space="preserve"> minimálním možném poloměru oblouku. </w:t>
      </w:r>
    </w:p>
    <w:bookmarkEnd w:id="0"/>
    <w:p w14:paraId="410D9C68" w14:textId="77777777" w:rsidR="00AB52E1" w:rsidRDefault="005151F8" w:rsidP="00100E2B">
      <w:pPr>
        <w:pStyle w:val="Odstavecseseznamem"/>
        <w:numPr>
          <w:ilvl w:val="0"/>
          <w:numId w:val="4"/>
        </w:numPr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ED7B7B">
        <w:rPr>
          <w:rFonts w:ascii="Verdana" w:hAnsi="Verdana" w:cs="Arial"/>
          <w:sz w:val="20"/>
          <w:szCs w:val="20"/>
        </w:rPr>
        <w:t xml:space="preserve">Posouzení ocelových nosných konstrukcí na </w:t>
      </w:r>
      <w:proofErr w:type="gramStart"/>
      <w:r w:rsidRPr="00ED7B7B">
        <w:rPr>
          <w:rFonts w:ascii="Verdana" w:hAnsi="Verdana" w:cs="Arial"/>
          <w:sz w:val="20"/>
          <w:szCs w:val="20"/>
        </w:rPr>
        <w:t>3D</w:t>
      </w:r>
      <w:proofErr w:type="gramEnd"/>
      <w:r w:rsidRPr="00ED7B7B">
        <w:rPr>
          <w:rFonts w:ascii="Verdana" w:hAnsi="Verdana" w:cs="Arial"/>
          <w:sz w:val="20"/>
          <w:szCs w:val="20"/>
        </w:rPr>
        <w:t xml:space="preserve"> výpočetním modelu</w:t>
      </w:r>
    </w:p>
    <w:p w14:paraId="42361EEB" w14:textId="77777777" w:rsidR="008670CC" w:rsidRDefault="00E456EC" w:rsidP="00100E2B">
      <w:pPr>
        <w:pStyle w:val="Odstavecseseznamem"/>
        <w:numPr>
          <w:ilvl w:val="0"/>
          <w:numId w:val="4"/>
        </w:numPr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7B0F3E">
        <w:rPr>
          <w:rFonts w:ascii="Verdana" w:hAnsi="Verdana" w:cs="Arial"/>
          <w:sz w:val="20"/>
          <w:szCs w:val="20"/>
        </w:rPr>
        <w:t xml:space="preserve">Bude provedeno posouzení </w:t>
      </w:r>
      <w:r w:rsidR="003C4291" w:rsidRPr="007B0F3E">
        <w:rPr>
          <w:rFonts w:ascii="Verdana" w:hAnsi="Verdana" w:cs="Arial"/>
          <w:sz w:val="20"/>
          <w:szCs w:val="20"/>
        </w:rPr>
        <w:t>na účinky větru</w:t>
      </w:r>
      <w:r w:rsidR="00551446">
        <w:rPr>
          <w:rFonts w:ascii="Verdana" w:hAnsi="Verdana" w:cs="Arial"/>
          <w:sz w:val="20"/>
          <w:szCs w:val="20"/>
        </w:rPr>
        <w:t xml:space="preserve"> a teploty</w:t>
      </w:r>
      <w:r w:rsidR="0079687D" w:rsidRPr="007B0F3E">
        <w:rPr>
          <w:rFonts w:ascii="Verdana" w:hAnsi="Verdana" w:cs="Arial"/>
          <w:sz w:val="20"/>
          <w:szCs w:val="20"/>
        </w:rPr>
        <w:t xml:space="preserve">, které budou platné při běžném využití </w:t>
      </w:r>
      <w:r w:rsidR="005C1834" w:rsidRPr="007B0F3E">
        <w:rPr>
          <w:rFonts w:ascii="Verdana" w:hAnsi="Verdana" w:cs="Arial"/>
          <w:sz w:val="20"/>
          <w:szCs w:val="20"/>
        </w:rPr>
        <w:t>provizori</w:t>
      </w:r>
      <w:r w:rsidR="00434788" w:rsidRPr="007B0F3E">
        <w:rPr>
          <w:rFonts w:ascii="Verdana" w:hAnsi="Verdana" w:cs="Arial"/>
          <w:sz w:val="20"/>
          <w:szCs w:val="20"/>
        </w:rPr>
        <w:t>a</w:t>
      </w:r>
      <w:r w:rsidR="005C1834" w:rsidRPr="007B0F3E">
        <w:rPr>
          <w:rFonts w:ascii="Verdana" w:hAnsi="Verdana" w:cs="Arial"/>
          <w:sz w:val="20"/>
          <w:szCs w:val="20"/>
        </w:rPr>
        <w:t xml:space="preserve"> </w:t>
      </w:r>
      <w:r w:rsidR="0079687D" w:rsidRPr="007B0F3E">
        <w:rPr>
          <w:rFonts w:ascii="Verdana" w:hAnsi="Verdana" w:cs="Arial"/>
          <w:sz w:val="20"/>
          <w:szCs w:val="20"/>
        </w:rPr>
        <w:t xml:space="preserve">na </w:t>
      </w:r>
      <w:r w:rsidR="00DB5C7D" w:rsidRPr="007B0F3E">
        <w:rPr>
          <w:rFonts w:ascii="Verdana" w:hAnsi="Verdana" w:cs="Arial"/>
          <w:sz w:val="20"/>
          <w:szCs w:val="20"/>
        </w:rPr>
        <w:t>většině území ČR.</w:t>
      </w:r>
    </w:p>
    <w:p w14:paraId="314CEEBF" w14:textId="77777777" w:rsidR="00DF477E" w:rsidRPr="007B0F3E" w:rsidRDefault="005C1834" w:rsidP="00100E2B">
      <w:pPr>
        <w:pStyle w:val="Odstavecseseznamem"/>
        <w:numPr>
          <w:ilvl w:val="0"/>
          <w:numId w:val="4"/>
        </w:numPr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7B0F3E">
        <w:rPr>
          <w:rFonts w:ascii="Verdana" w:hAnsi="Verdana" w:cs="Arial"/>
          <w:sz w:val="20"/>
          <w:szCs w:val="20"/>
        </w:rPr>
        <w:t>Konkrétní parametry vstupující do výpočtu budou konzultovány s</w:t>
      </w:r>
      <w:r w:rsidR="00DF477E" w:rsidRPr="007B0F3E">
        <w:rPr>
          <w:rFonts w:ascii="Verdana" w:hAnsi="Verdana" w:cs="Arial"/>
          <w:sz w:val="20"/>
          <w:szCs w:val="20"/>
        </w:rPr>
        <w:t xml:space="preserve"> objednatelem (správcem) a dalšími zástupci SŽ. </w:t>
      </w:r>
    </w:p>
    <w:p w14:paraId="6F6FD2E6" w14:textId="11D1D75B" w:rsidR="00DF477E" w:rsidRPr="00187385" w:rsidRDefault="00DF477E" w:rsidP="00187385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B121C">
        <w:rPr>
          <w:rFonts w:ascii="Verdana" w:hAnsi="Verdana" w:cs="Arial"/>
          <w:sz w:val="20"/>
          <w:szCs w:val="20"/>
        </w:rPr>
        <w:lastRenderedPageBreak/>
        <w:t xml:space="preserve">správce objektu OŘ-SMT </w:t>
      </w:r>
      <w:r w:rsidR="005623F9" w:rsidRPr="00FB121C">
        <w:rPr>
          <w:rFonts w:ascii="Verdana" w:hAnsi="Verdana" w:cs="Arial"/>
          <w:sz w:val="20"/>
          <w:szCs w:val="20"/>
        </w:rPr>
        <w:t xml:space="preserve">správce objektu OŘ-SMT </w:t>
      </w:r>
      <w:r w:rsidR="00FB121C" w:rsidRPr="00FB121C">
        <w:rPr>
          <w:rFonts w:ascii="Verdana" w:hAnsi="Verdana" w:cs="Arial"/>
          <w:sz w:val="20"/>
          <w:szCs w:val="20"/>
        </w:rPr>
        <w:t>(</w:t>
      </w:r>
      <w:r w:rsidR="005623F9" w:rsidRPr="00FB121C">
        <w:rPr>
          <w:rFonts w:ascii="Verdana" w:hAnsi="Verdana" w:cs="Arial"/>
          <w:sz w:val="20"/>
          <w:szCs w:val="20"/>
        </w:rPr>
        <w:t xml:space="preserve">Ing. Pavel Novák, mail: </w:t>
      </w:r>
      <w:hyperlink r:id="rId14" w:history="1">
        <w:r w:rsidR="00FB121C" w:rsidRPr="00187385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5623F9" w:rsidRPr="00FB121C">
        <w:rPr>
          <w:rFonts w:ascii="Verdana" w:hAnsi="Verdana" w:cs="Arial"/>
          <w:sz w:val="20"/>
          <w:szCs w:val="20"/>
        </w:rPr>
        <w:t xml:space="preserve">, Ing. Daniel Vopava, mail: </w:t>
      </w:r>
      <w:r w:rsidR="005623F9" w:rsidRPr="00187385">
        <w:rPr>
          <w:rStyle w:val="Hypertextovodkaz"/>
          <w:rFonts w:ascii="Verdana" w:hAnsi="Verdana" w:cs="Arial"/>
          <w:sz w:val="20"/>
          <w:szCs w:val="20"/>
        </w:rPr>
        <w:t>vopava@spravazeleznic.cz</w:t>
      </w:r>
      <w:r w:rsidR="00FB121C" w:rsidRPr="00187385">
        <w:t>)</w:t>
      </w:r>
    </w:p>
    <w:p w14:paraId="2FFAC6A1" w14:textId="77777777" w:rsidR="00DF477E" w:rsidRPr="00FE2951" w:rsidRDefault="00DF477E" w:rsidP="00100E2B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>zástupce GŘ-O13,</w:t>
      </w:r>
      <w:r>
        <w:rPr>
          <w:rFonts w:ascii="Verdana" w:hAnsi="Verdana" w:cs="Arial"/>
          <w:sz w:val="20"/>
          <w:szCs w:val="20"/>
        </w:rPr>
        <w:t xml:space="preserve"> </w:t>
      </w:r>
      <w:r w:rsidRPr="00FE2951">
        <w:rPr>
          <w:rFonts w:ascii="Verdana" w:hAnsi="Verdana" w:cs="Arial"/>
          <w:sz w:val="20"/>
          <w:szCs w:val="20"/>
        </w:rPr>
        <w:t xml:space="preserve">OMT (Ing. </w:t>
      </w:r>
      <w:r>
        <w:rPr>
          <w:rFonts w:ascii="Verdana" w:hAnsi="Verdana" w:cs="Arial"/>
          <w:sz w:val="20"/>
          <w:szCs w:val="20"/>
        </w:rPr>
        <w:t>Pavla Fialová</w:t>
      </w:r>
      <w:r w:rsidRPr="00FE2951">
        <w:rPr>
          <w:rFonts w:ascii="Verdana" w:hAnsi="Verdana" w:cs="Arial"/>
          <w:sz w:val="20"/>
          <w:szCs w:val="20"/>
        </w:rPr>
        <w:t xml:space="preserve">, mail: </w:t>
      </w:r>
      <w:hyperlink r:id="rId15" w:history="1">
        <w:r w:rsidRPr="008A2A23">
          <w:rPr>
            <w:rStyle w:val="Hypertextovodkaz"/>
            <w:rFonts w:ascii="Verdana" w:hAnsi="Verdana" w:cs="Arial"/>
            <w:sz w:val="20"/>
            <w:szCs w:val="20"/>
          </w:rPr>
          <w:t>fialova@spravazeleznic.cz</w:t>
        </w:r>
      </w:hyperlink>
      <w:r w:rsidRPr="00FE2951">
        <w:rPr>
          <w:rFonts w:ascii="Verdana" w:hAnsi="Verdana" w:cs="Arial"/>
          <w:sz w:val="20"/>
          <w:szCs w:val="20"/>
        </w:rPr>
        <w:t>)</w:t>
      </w:r>
    </w:p>
    <w:p w14:paraId="42A2D8BE" w14:textId="77777777" w:rsidR="00DF477E" w:rsidRPr="00AC0A37" w:rsidRDefault="00DF477E" w:rsidP="00100E2B">
      <w:pPr>
        <w:pStyle w:val="Odstavecseseznamem"/>
        <w:numPr>
          <w:ilvl w:val="0"/>
          <w:numId w:val="6"/>
        </w:numPr>
        <w:spacing w:line="360" w:lineRule="auto"/>
        <w:ind w:left="1434" w:hanging="357"/>
        <w:jc w:val="both"/>
        <w:rPr>
          <w:rFonts w:ascii="Verdana" w:hAnsi="Verdana" w:cs="Arial"/>
          <w:sz w:val="20"/>
          <w:szCs w:val="20"/>
        </w:rPr>
      </w:pPr>
      <w:r w:rsidRPr="00FE2951">
        <w:rPr>
          <w:rFonts w:ascii="Verdana" w:hAnsi="Verdana" w:cs="Arial"/>
          <w:sz w:val="20"/>
          <w:szCs w:val="20"/>
        </w:rPr>
        <w:t xml:space="preserve">zástupce CTD (Ing. Luboš Dejmek, mail: </w:t>
      </w:r>
      <w:hyperlink r:id="rId16" w:history="1">
        <w:r w:rsidRPr="00662A91">
          <w:rPr>
            <w:rStyle w:val="Hypertextovodkaz"/>
            <w:rFonts w:ascii="Verdana" w:hAnsi="Verdana" w:cs="Arial"/>
            <w:sz w:val="20"/>
            <w:szCs w:val="20"/>
          </w:rPr>
          <w:t>dejmek@spravazeleznic.cz</w:t>
        </w:r>
      </w:hyperlink>
      <w:r>
        <w:t>)</w:t>
      </w:r>
    </w:p>
    <w:p w14:paraId="7C61CB15" w14:textId="77777777" w:rsidR="00AC0A37" w:rsidRDefault="00AC0A37" w:rsidP="00AC0A37">
      <w:pPr>
        <w:pStyle w:val="Odstavecseseznamem"/>
        <w:spacing w:line="360" w:lineRule="auto"/>
        <w:ind w:left="1434"/>
        <w:jc w:val="both"/>
        <w:rPr>
          <w:rFonts w:ascii="Verdana" w:hAnsi="Verdana" w:cs="Arial"/>
          <w:sz w:val="20"/>
          <w:szCs w:val="20"/>
        </w:rPr>
      </w:pPr>
    </w:p>
    <w:p w14:paraId="4EB8F192" w14:textId="77777777" w:rsidR="00D215CC" w:rsidRDefault="00D215CC" w:rsidP="00AC0A37">
      <w:pPr>
        <w:pStyle w:val="Odstavecseseznamem"/>
        <w:spacing w:line="360" w:lineRule="auto"/>
        <w:ind w:left="1434"/>
        <w:jc w:val="both"/>
        <w:rPr>
          <w:rFonts w:ascii="Verdana" w:hAnsi="Verdana" w:cs="Arial"/>
          <w:sz w:val="20"/>
          <w:szCs w:val="20"/>
        </w:rPr>
      </w:pPr>
    </w:p>
    <w:p w14:paraId="28183B24" w14:textId="77777777" w:rsidR="00BB2FD4" w:rsidRPr="0063286C" w:rsidRDefault="00BB2FD4" w:rsidP="00100E2B">
      <w:pPr>
        <w:pStyle w:val="Odstavecseseznamem"/>
        <w:numPr>
          <w:ilvl w:val="0"/>
          <w:numId w:val="1"/>
        </w:numPr>
        <w:jc w:val="both"/>
        <w:rPr>
          <w:rFonts w:ascii="Verdana" w:hAnsi="Verdana" w:cs="Arial"/>
          <w:b/>
        </w:rPr>
      </w:pPr>
      <w:r w:rsidRPr="0063286C">
        <w:rPr>
          <w:rFonts w:ascii="Verdana" w:hAnsi="Verdana" w:cs="Arial"/>
          <w:b/>
        </w:rPr>
        <w:t>VYHODNOCENÍ, NÁVRH OPATŘENÍ, MANAŽERSKÉ SHRNUTÍ</w:t>
      </w:r>
    </w:p>
    <w:p w14:paraId="44A1AA65" w14:textId="77777777" w:rsidR="00895C65" w:rsidRPr="0063286C" w:rsidRDefault="00BB06D8" w:rsidP="00100E2B">
      <w:pPr>
        <w:pStyle w:val="Odstavecseseznamem"/>
        <w:numPr>
          <w:ilvl w:val="0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63286C">
        <w:rPr>
          <w:rFonts w:ascii="Verdana" w:hAnsi="Verdana" w:cs="Arial"/>
          <w:sz w:val="20"/>
          <w:szCs w:val="20"/>
        </w:rPr>
        <w:t xml:space="preserve">Na základě výsledků diagnostiky, statického posouzení (zatížitelnost, TTZ) bude provedeno manažerské shrnutí (viz </w:t>
      </w:r>
      <w:r w:rsidRPr="00E9248F">
        <w:rPr>
          <w:rFonts w:ascii="Verdana" w:hAnsi="Verdana" w:cs="Arial"/>
          <w:sz w:val="20"/>
          <w:szCs w:val="20"/>
        </w:rPr>
        <w:t xml:space="preserve">příloha </w:t>
      </w:r>
      <w:proofErr w:type="gramStart"/>
      <w:r w:rsidR="008C352D" w:rsidRPr="00E9248F">
        <w:rPr>
          <w:rFonts w:ascii="Verdana" w:hAnsi="Verdana" w:cs="Arial"/>
          <w:sz w:val="20"/>
          <w:szCs w:val="20"/>
        </w:rPr>
        <w:t>9</w:t>
      </w:r>
      <w:r w:rsidR="00E9248F">
        <w:rPr>
          <w:rFonts w:ascii="Verdana" w:hAnsi="Verdana" w:cs="Arial"/>
          <w:sz w:val="20"/>
          <w:szCs w:val="20"/>
        </w:rPr>
        <w:t>a</w:t>
      </w:r>
      <w:proofErr w:type="gramEnd"/>
      <w:r w:rsidR="008C352D" w:rsidRPr="00E9248F">
        <w:rPr>
          <w:rFonts w:ascii="Verdana" w:hAnsi="Verdana" w:cs="Arial"/>
          <w:sz w:val="20"/>
          <w:szCs w:val="20"/>
        </w:rPr>
        <w:t xml:space="preserve"> Manažerské shrnutí</w:t>
      </w:r>
      <w:r w:rsidRPr="00E9248F">
        <w:rPr>
          <w:rFonts w:ascii="Verdana" w:hAnsi="Verdana" w:cs="Arial"/>
          <w:sz w:val="20"/>
          <w:szCs w:val="20"/>
        </w:rPr>
        <w:t>).</w:t>
      </w:r>
      <w:r w:rsidRPr="0063286C">
        <w:rPr>
          <w:rFonts w:ascii="Verdana" w:hAnsi="Verdana" w:cs="Arial"/>
          <w:sz w:val="20"/>
          <w:szCs w:val="20"/>
        </w:rPr>
        <w:t xml:space="preserve"> </w:t>
      </w:r>
    </w:p>
    <w:p w14:paraId="0912C820" w14:textId="77777777" w:rsidR="00BB06D8" w:rsidRPr="0063286C" w:rsidRDefault="00BB06D8" w:rsidP="00100E2B">
      <w:pPr>
        <w:pStyle w:val="Odstavecseseznamem"/>
        <w:numPr>
          <w:ilvl w:val="0"/>
          <w:numId w:val="4"/>
        </w:numPr>
        <w:jc w:val="both"/>
        <w:rPr>
          <w:rFonts w:ascii="Verdana" w:hAnsi="Verdana" w:cs="Arial"/>
          <w:sz w:val="20"/>
          <w:szCs w:val="20"/>
        </w:rPr>
      </w:pPr>
      <w:r w:rsidRPr="0063286C">
        <w:rPr>
          <w:rFonts w:ascii="Verdana" w:hAnsi="Verdana" w:cs="Arial"/>
          <w:sz w:val="20"/>
          <w:szCs w:val="20"/>
        </w:rPr>
        <w:t xml:space="preserve">Manažerské shrnutí bude vždy projednáno </w:t>
      </w:r>
      <w:r w:rsidR="00895C65" w:rsidRPr="0063286C">
        <w:rPr>
          <w:rFonts w:ascii="Verdana" w:hAnsi="Verdana" w:cs="Arial"/>
          <w:sz w:val="20"/>
          <w:szCs w:val="20"/>
        </w:rPr>
        <w:t xml:space="preserve">a odsouhlaseno </w:t>
      </w:r>
      <w:r w:rsidRPr="0063286C">
        <w:rPr>
          <w:rFonts w:ascii="Verdana" w:hAnsi="Verdana" w:cs="Arial"/>
          <w:sz w:val="20"/>
          <w:szCs w:val="20"/>
        </w:rPr>
        <w:t xml:space="preserve">se zástupci SŽ. </w:t>
      </w:r>
    </w:p>
    <w:p w14:paraId="30942887" w14:textId="5947A1F4" w:rsidR="00BB06D8" w:rsidRPr="00187385" w:rsidRDefault="00BB06D8" w:rsidP="005623F9">
      <w:pPr>
        <w:pStyle w:val="Odstavecseseznamem"/>
        <w:numPr>
          <w:ilvl w:val="1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63286C">
        <w:rPr>
          <w:rFonts w:ascii="Verdana" w:hAnsi="Verdana" w:cs="Arial"/>
          <w:sz w:val="20"/>
          <w:szCs w:val="20"/>
        </w:rPr>
        <w:t xml:space="preserve">správce objektu OŘ-SMT </w:t>
      </w:r>
      <w:r w:rsidR="005623F9" w:rsidRPr="00D648CA">
        <w:rPr>
          <w:rFonts w:ascii="Verdana" w:hAnsi="Verdana" w:cs="Arial"/>
          <w:sz w:val="20"/>
          <w:szCs w:val="20"/>
        </w:rPr>
        <w:t xml:space="preserve">správce objektu OŘ-SMT </w:t>
      </w:r>
      <w:r w:rsidR="00FB121C">
        <w:rPr>
          <w:rFonts w:ascii="Verdana" w:hAnsi="Verdana" w:cs="Arial"/>
          <w:sz w:val="20"/>
          <w:szCs w:val="20"/>
        </w:rPr>
        <w:t>(</w:t>
      </w:r>
      <w:r w:rsidR="005623F9" w:rsidRPr="0053151E">
        <w:rPr>
          <w:rFonts w:ascii="Verdana" w:hAnsi="Verdana" w:cs="Arial"/>
          <w:sz w:val="20"/>
          <w:szCs w:val="20"/>
        </w:rPr>
        <w:t xml:space="preserve">Ing. </w:t>
      </w:r>
      <w:r w:rsidR="005623F9">
        <w:rPr>
          <w:rFonts w:ascii="Verdana" w:hAnsi="Verdana" w:cs="Arial"/>
          <w:sz w:val="20"/>
          <w:szCs w:val="20"/>
        </w:rPr>
        <w:t xml:space="preserve">Pavel Novák, mail: </w:t>
      </w:r>
      <w:hyperlink r:id="rId17" w:history="1">
        <w:r w:rsidR="00FB121C" w:rsidRPr="00187385">
          <w:rPr>
            <w:rStyle w:val="Hypertextovodkaz"/>
            <w:rFonts w:ascii="Verdana" w:hAnsi="Verdana" w:cs="Arial"/>
            <w:sz w:val="20"/>
            <w:szCs w:val="20"/>
          </w:rPr>
          <w:t>novakPa@spravazeleznic.cz</w:t>
        </w:r>
      </w:hyperlink>
      <w:r w:rsidR="005623F9">
        <w:rPr>
          <w:rFonts w:ascii="Verdana" w:hAnsi="Verdana" w:cs="Arial"/>
          <w:sz w:val="20"/>
          <w:szCs w:val="20"/>
        </w:rPr>
        <w:t xml:space="preserve">, Ing. Daniel Vopava, mail: </w:t>
      </w:r>
      <w:r w:rsidR="005623F9" w:rsidRPr="00187385">
        <w:rPr>
          <w:rStyle w:val="Hypertextovodkaz"/>
          <w:rFonts w:ascii="Verdana" w:hAnsi="Verdana" w:cs="Arial"/>
          <w:sz w:val="20"/>
          <w:szCs w:val="20"/>
        </w:rPr>
        <w:t>vopava@spravazeleznic.cz</w:t>
      </w:r>
      <w:r w:rsidR="00FB121C" w:rsidRPr="00187385">
        <w:t>)</w:t>
      </w:r>
    </w:p>
    <w:p w14:paraId="3EE37FA9" w14:textId="77777777" w:rsidR="00BB06D8" w:rsidRPr="0063286C" w:rsidRDefault="00BB06D8" w:rsidP="00100E2B">
      <w:pPr>
        <w:pStyle w:val="Odstavecseseznamem"/>
        <w:numPr>
          <w:ilvl w:val="1"/>
          <w:numId w:val="5"/>
        </w:numPr>
        <w:jc w:val="both"/>
        <w:rPr>
          <w:rFonts w:ascii="Verdana" w:hAnsi="Verdana" w:cs="Arial"/>
          <w:sz w:val="20"/>
          <w:szCs w:val="20"/>
        </w:rPr>
      </w:pPr>
      <w:r w:rsidRPr="0063286C">
        <w:rPr>
          <w:rFonts w:ascii="Verdana" w:hAnsi="Verdana" w:cs="Arial"/>
          <w:sz w:val="20"/>
          <w:szCs w:val="20"/>
        </w:rPr>
        <w:t>zástupce GŘ-O13,</w:t>
      </w:r>
      <w:r w:rsidR="0063286C" w:rsidRPr="0063286C">
        <w:rPr>
          <w:rFonts w:ascii="Verdana" w:hAnsi="Verdana" w:cs="Arial"/>
          <w:sz w:val="20"/>
          <w:szCs w:val="20"/>
        </w:rPr>
        <w:t xml:space="preserve"> </w:t>
      </w:r>
      <w:r w:rsidRPr="0063286C">
        <w:rPr>
          <w:rFonts w:ascii="Verdana" w:hAnsi="Verdana" w:cs="Arial"/>
          <w:sz w:val="20"/>
          <w:szCs w:val="20"/>
        </w:rPr>
        <w:t xml:space="preserve">OMT </w:t>
      </w:r>
      <w:r w:rsidR="0063286C" w:rsidRPr="0063286C">
        <w:rPr>
          <w:rFonts w:ascii="Verdana" w:hAnsi="Verdana" w:cs="Arial"/>
          <w:sz w:val="20"/>
          <w:szCs w:val="20"/>
        </w:rPr>
        <w:t xml:space="preserve">(Ing. Pavla Fialová, mail: </w:t>
      </w:r>
      <w:hyperlink r:id="rId18" w:history="1">
        <w:r w:rsidR="0063286C" w:rsidRPr="0063286C">
          <w:rPr>
            <w:rStyle w:val="Hypertextovodkaz"/>
            <w:rFonts w:ascii="Verdana" w:hAnsi="Verdana" w:cs="Arial"/>
            <w:sz w:val="20"/>
            <w:szCs w:val="20"/>
          </w:rPr>
          <w:t>fialova@spravazeleznic.cz</w:t>
        </w:r>
      </w:hyperlink>
      <w:r w:rsidR="0063286C" w:rsidRPr="0063286C">
        <w:rPr>
          <w:rFonts w:ascii="Verdana" w:hAnsi="Verdana" w:cs="Arial"/>
          <w:sz w:val="20"/>
          <w:szCs w:val="20"/>
        </w:rPr>
        <w:t>)</w:t>
      </w:r>
    </w:p>
    <w:p w14:paraId="38A54E36" w14:textId="77777777" w:rsidR="00B26CF7" w:rsidRPr="00FE2951" w:rsidRDefault="00B26CF7" w:rsidP="00B26CF7">
      <w:pPr>
        <w:jc w:val="both"/>
        <w:rPr>
          <w:rFonts w:ascii="Verdana" w:hAnsi="Verdana" w:cs="Arial"/>
        </w:rPr>
      </w:pPr>
    </w:p>
    <w:p w14:paraId="38B642F6" w14:textId="77777777" w:rsidR="007D34A9" w:rsidRPr="007A65C3" w:rsidRDefault="007D34A9" w:rsidP="007A65C3">
      <w:pPr>
        <w:pStyle w:val="Odstavecseseznamem"/>
        <w:numPr>
          <w:ilvl w:val="0"/>
          <w:numId w:val="8"/>
        </w:numPr>
        <w:jc w:val="both"/>
        <w:rPr>
          <w:rFonts w:ascii="Verdana" w:hAnsi="Verdana" w:cs="Arial"/>
          <w:b/>
          <w:sz w:val="24"/>
          <w:szCs w:val="24"/>
          <w:u w:val="single"/>
        </w:rPr>
      </w:pPr>
      <w:r w:rsidRPr="007A65C3">
        <w:rPr>
          <w:rFonts w:ascii="Verdana" w:hAnsi="Verdana" w:cs="Arial"/>
          <w:b/>
          <w:sz w:val="24"/>
          <w:szCs w:val="24"/>
          <w:u w:val="single"/>
        </w:rPr>
        <w:t>Specifikace prací (diagnostika, přepočty) na konkrétních mostech</w:t>
      </w:r>
    </w:p>
    <w:p w14:paraId="4333ACEF" w14:textId="77777777" w:rsidR="007D34A9" w:rsidRPr="00FE2951" w:rsidRDefault="007D34A9" w:rsidP="007D34A9">
      <w:pPr>
        <w:pStyle w:val="Odstavecseseznamem"/>
        <w:jc w:val="both"/>
        <w:rPr>
          <w:rFonts w:ascii="Verdana" w:hAnsi="Verdana" w:cs="Arial"/>
          <w:b/>
          <w:sz w:val="24"/>
          <w:szCs w:val="24"/>
        </w:rPr>
      </w:pPr>
    </w:p>
    <w:p w14:paraId="307E374C" w14:textId="77777777" w:rsidR="007E01C3" w:rsidRPr="007E01C3" w:rsidRDefault="007E01C3" w:rsidP="007E01C3">
      <w:pPr>
        <w:jc w:val="both"/>
        <w:rPr>
          <w:rFonts w:ascii="Verdana" w:hAnsi="Verdana" w:cs="Arial"/>
          <w:b/>
        </w:rPr>
      </w:pPr>
      <w:r w:rsidRPr="007E01C3">
        <w:rPr>
          <w:rFonts w:ascii="Verdana" w:hAnsi="Verdana" w:cs="Arial"/>
          <w:b/>
        </w:rPr>
        <w:t>Objekt č. 36-KN-275</w:t>
      </w:r>
    </w:p>
    <w:p w14:paraId="751C3CB7" w14:textId="77777777" w:rsidR="007E01C3" w:rsidRPr="007E01C3" w:rsidRDefault="007E01C3" w:rsidP="007E01C3">
      <w:pPr>
        <w:rPr>
          <w:rFonts w:ascii="Verdana" w:hAnsi="Verdana" w:cs="Calibri"/>
          <w:sz w:val="20"/>
          <w:szCs w:val="20"/>
        </w:rPr>
      </w:pPr>
      <w:r w:rsidRPr="007E01C3">
        <w:rPr>
          <w:rFonts w:ascii="Verdana" w:hAnsi="Verdana" w:cs="Calibri"/>
          <w:b/>
          <w:sz w:val="20"/>
          <w:szCs w:val="20"/>
        </w:rPr>
        <w:t>Úložiště: (Záboří nad Labem)</w:t>
      </w:r>
      <w:r w:rsidRPr="007E01C3">
        <w:rPr>
          <w:rFonts w:ascii="Verdana" w:hAnsi="Verdana" w:cs="Calibri"/>
          <w:sz w:val="20"/>
          <w:szCs w:val="20"/>
        </w:rPr>
        <w:t xml:space="preserve"> </w:t>
      </w:r>
    </w:p>
    <w:p w14:paraId="57523E14" w14:textId="4C8BAC98" w:rsidR="007E01C3" w:rsidRPr="007E01C3" w:rsidRDefault="007E01C3" w:rsidP="007E01C3">
      <w:pPr>
        <w:rPr>
          <w:rFonts w:ascii="Verdana" w:hAnsi="Verdana" w:cs="Calibri"/>
          <w:sz w:val="20"/>
          <w:szCs w:val="20"/>
        </w:rPr>
      </w:pPr>
      <w:r w:rsidRPr="008D3A65">
        <w:rPr>
          <w:rFonts w:ascii="Verdana" w:hAnsi="Verdana" w:cs="Calibri"/>
          <w:sz w:val="20"/>
          <w:szCs w:val="20"/>
        </w:rPr>
        <w:t xml:space="preserve">Evidenční list je v příloze </w:t>
      </w:r>
      <w:proofErr w:type="gramStart"/>
      <w:r w:rsidRPr="008D3A65">
        <w:rPr>
          <w:rFonts w:ascii="Verdana" w:hAnsi="Verdana" w:cs="Calibri"/>
          <w:sz w:val="20"/>
          <w:szCs w:val="20"/>
        </w:rPr>
        <w:t>9</w:t>
      </w:r>
      <w:r w:rsidR="008D3A65" w:rsidRPr="008D3A65">
        <w:rPr>
          <w:rFonts w:ascii="Verdana" w:hAnsi="Verdana" w:cs="Calibri"/>
          <w:sz w:val="20"/>
          <w:szCs w:val="20"/>
        </w:rPr>
        <w:t>l</w:t>
      </w:r>
      <w:proofErr w:type="gramEnd"/>
    </w:p>
    <w:p w14:paraId="09245A03" w14:textId="77777777" w:rsidR="00B26CF7" w:rsidRPr="00237C03" w:rsidRDefault="00B26CF7" w:rsidP="007E01C3">
      <w:pPr>
        <w:jc w:val="both"/>
        <w:rPr>
          <w:rFonts w:ascii="Verdana" w:hAnsi="Verdana" w:cs="Calibri"/>
          <w:sz w:val="20"/>
          <w:szCs w:val="20"/>
          <w:highlight w:val="yellow"/>
        </w:rPr>
      </w:pPr>
    </w:p>
    <w:sectPr w:rsidR="00B26CF7" w:rsidRPr="00237C03" w:rsidSect="00AB5DF6">
      <w:headerReference w:type="even" r:id="rId19"/>
      <w:footerReference w:type="default" r:id="rId20"/>
      <w:headerReference w:type="first" r:id="rId21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5CB7A9" w14:textId="77777777" w:rsidR="002C7AA3" w:rsidRDefault="002C7AA3" w:rsidP="00DD10F9">
      <w:pPr>
        <w:spacing w:after="0" w:line="240" w:lineRule="auto"/>
      </w:pPr>
      <w:r>
        <w:separator/>
      </w:r>
    </w:p>
  </w:endnote>
  <w:endnote w:type="continuationSeparator" w:id="0">
    <w:p w14:paraId="5CE730AB" w14:textId="77777777" w:rsidR="002C7AA3" w:rsidRDefault="002C7AA3" w:rsidP="00DD10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1153648"/>
      <w:docPartObj>
        <w:docPartGallery w:val="Page Numbers (Bottom of Page)"/>
        <w:docPartUnique/>
      </w:docPartObj>
    </w:sdtPr>
    <w:sdtEndPr/>
    <w:sdtContent>
      <w:p w14:paraId="352BE157" w14:textId="77777777" w:rsidR="00DD10F9" w:rsidRDefault="00DD10F9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669D">
          <w:rPr>
            <w:noProof/>
          </w:rPr>
          <w:t>11</w:t>
        </w:r>
        <w:r>
          <w:fldChar w:fldCharType="end"/>
        </w:r>
      </w:p>
    </w:sdtContent>
  </w:sdt>
  <w:p w14:paraId="6F709BA6" w14:textId="77777777" w:rsidR="00DD10F9" w:rsidRDefault="00DD10F9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299180" w14:textId="77777777" w:rsidR="002C7AA3" w:rsidRDefault="002C7AA3" w:rsidP="00DD10F9">
      <w:pPr>
        <w:spacing w:after="0" w:line="240" w:lineRule="auto"/>
      </w:pPr>
      <w:r>
        <w:separator/>
      </w:r>
    </w:p>
  </w:footnote>
  <w:footnote w:type="continuationSeparator" w:id="0">
    <w:p w14:paraId="6427F226" w14:textId="77777777" w:rsidR="002C7AA3" w:rsidRDefault="002C7AA3" w:rsidP="00DD10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9DE946" w14:textId="77777777" w:rsidR="004D0DE8" w:rsidRDefault="00187385">
    <w:pPr>
      <w:pStyle w:val="Zhlav"/>
    </w:pPr>
    <w:r>
      <w:rPr>
        <w:noProof/>
      </w:rPr>
      <w:pict w14:anchorId="7D0C1A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6018" o:spid="_x0000_s2050" type="#_x0000_t136" style="position:absolute;margin-left:0;margin-top:0;width:465.1pt;height:174.4pt;rotation:315;z-index:-251654144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VIZE 0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A3787" w14:textId="77777777" w:rsidR="004D0DE8" w:rsidRDefault="00187385">
    <w:pPr>
      <w:pStyle w:val="Zhlav"/>
    </w:pPr>
    <w:r>
      <w:rPr>
        <w:noProof/>
      </w:rPr>
      <w:pict w14:anchorId="54741C4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706017" o:spid="_x0000_s2049" type="#_x0000_t136" style="position:absolute;margin-left:0;margin-top:0;width:465.1pt;height:174.4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REVIZE 0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B7AA4"/>
    <w:multiLevelType w:val="hybridMultilevel"/>
    <w:tmpl w:val="F3A0DD1C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36224378">
      <w:numFmt w:val="bullet"/>
      <w:lvlText w:val=""/>
      <w:lvlJc w:val="left"/>
      <w:pPr>
        <w:ind w:left="2160" w:hanging="360"/>
      </w:pPr>
      <w:rPr>
        <w:rFonts w:ascii="Symbol" w:eastAsiaTheme="minorHAnsi" w:hAnsi="Symbol" w:cs="Arial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E671693"/>
    <w:multiLevelType w:val="hybridMultilevel"/>
    <w:tmpl w:val="86E8D4C8"/>
    <w:lvl w:ilvl="0" w:tplc="040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FF03E67"/>
    <w:multiLevelType w:val="hybridMultilevel"/>
    <w:tmpl w:val="51C2F13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331486"/>
    <w:multiLevelType w:val="hybridMultilevel"/>
    <w:tmpl w:val="70AE43C0"/>
    <w:lvl w:ilvl="0" w:tplc="706EC4F2">
      <w:start w:val="1"/>
      <w:numFmt w:val="upperRoman"/>
      <w:lvlText w:val="%1."/>
      <w:lvlJc w:val="right"/>
      <w:pPr>
        <w:ind w:left="1211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EAF3CFF"/>
    <w:multiLevelType w:val="hybridMultilevel"/>
    <w:tmpl w:val="61AA1274"/>
    <w:lvl w:ilvl="0" w:tplc="0405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61C05F3C"/>
    <w:multiLevelType w:val="hybridMultilevel"/>
    <w:tmpl w:val="D7B0139E"/>
    <w:lvl w:ilvl="0" w:tplc="2A58C194">
      <w:start w:val="25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BB7B5E"/>
    <w:multiLevelType w:val="hybridMultilevel"/>
    <w:tmpl w:val="9A424196"/>
    <w:lvl w:ilvl="0" w:tplc="04050005">
      <w:start w:val="1"/>
      <w:numFmt w:val="bullet"/>
      <w:lvlText w:val=""/>
      <w:lvlJc w:val="left"/>
      <w:pPr>
        <w:ind w:left="150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71454102"/>
    <w:multiLevelType w:val="hybridMultilevel"/>
    <w:tmpl w:val="062C4232"/>
    <w:lvl w:ilvl="0" w:tplc="824C17F2">
      <w:start w:val="7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5"/>
  </w:num>
  <w:num w:numId="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5C42"/>
    <w:rsid w:val="00000F0E"/>
    <w:rsid w:val="00001DC7"/>
    <w:rsid w:val="0000525D"/>
    <w:rsid w:val="000120F4"/>
    <w:rsid w:val="00015815"/>
    <w:rsid w:val="000169C0"/>
    <w:rsid w:val="0002045D"/>
    <w:rsid w:val="00022B9A"/>
    <w:rsid w:val="00023E61"/>
    <w:rsid w:val="000246FA"/>
    <w:rsid w:val="00024CCD"/>
    <w:rsid w:val="00027302"/>
    <w:rsid w:val="0003237F"/>
    <w:rsid w:val="00032D0B"/>
    <w:rsid w:val="000419E0"/>
    <w:rsid w:val="00041CEE"/>
    <w:rsid w:val="00046D16"/>
    <w:rsid w:val="00053000"/>
    <w:rsid w:val="000541C3"/>
    <w:rsid w:val="000549C9"/>
    <w:rsid w:val="00056FFC"/>
    <w:rsid w:val="0006035E"/>
    <w:rsid w:val="000604FF"/>
    <w:rsid w:val="00063CAC"/>
    <w:rsid w:val="000662B3"/>
    <w:rsid w:val="00071460"/>
    <w:rsid w:val="00071D6B"/>
    <w:rsid w:val="00084FC3"/>
    <w:rsid w:val="0008783E"/>
    <w:rsid w:val="00090FA2"/>
    <w:rsid w:val="00094DCD"/>
    <w:rsid w:val="000A25A9"/>
    <w:rsid w:val="000A5F8F"/>
    <w:rsid w:val="000A7001"/>
    <w:rsid w:val="000B0541"/>
    <w:rsid w:val="000B4E2A"/>
    <w:rsid w:val="000B6FEB"/>
    <w:rsid w:val="000D2648"/>
    <w:rsid w:val="000D3131"/>
    <w:rsid w:val="000D4F1C"/>
    <w:rsid w:val="000D7EC2"/>
    <w:rsid w:val="000E04B3"/>
    <w:rsid w:val="000E0908"/>
    <w:rsid w:val="000E30E5"/>
    <w:rsid w:val="000E6EF1"/>
    <w:rsid w:val="000F2EA4"/>
    <w:rsid w:val="000F704E"/>
    <w:rsid w:val="0010088B"/>
    <w:rsid w:val="00100E2B"/>
    <w:rsid w:val="0011207F"/>
    <w:rsid w:val="0011759E"/>
    <w:rsid w:val="00122751"/>
    <w:rsid w:val="00126FA0"/>
    <w:rsid w:val="00133268"/>
    <w:rsid w:val="00137C74"/>
    <w:rsid w:val="00145EC2"/>
    <w:rsid w:val="001517BD"/>
    <w:rsid w:val="0015653B"/>
    <w:rsid w:val="00161788"/>
    <w:rsid w:val="00162AE1"/>
    <w:rsid w:val="00162FD7"/>
    <w:rsid w:val="001635B2"/>
    <w:rsid w:val="00163CD7"/>
    <w:rsid w:val="00164E42"/>
    <w:rsid w:val="00174A39"/>
    <w:rsid w:val="001815A2"/>
    <w:rsid w:val="00187385"/>
    <w:rsid w:val="00187840"/>
    <w:rsid w:val="00191092"/>
    <w:rsid w:val="00191B0D"/>
    <w:rsid w:val="00191B30"/>
    <w:rsid w:val="001944B3"/>
    <w:rsid w:val="00195A8B"/>
    <w:rsid w:val="001A2932"/>
    <w:rsid w:val="001B1237"/>
    <w:rsid w:val="001B254B"/>
    <w:rsid w:val="001B3E04"/>
    <w:rsid w:val="001B424D"/>
    <w:rsid w:val="001C7131"/>
    <w:rsid w:val="001D1D7C"/>
    <w:rsid w:val="001D50F7"/>
    <w:rsid w:val="001D73AD"/>
    <w:rsid w:val="001E1D16"/>
    <w:rsid w:val="001E7EC1"/>
    <w:rsid w:val="001F0273"/>
    <w:rsid w:val="001F407D"/>
    <w:rsid w:val="001F7601"/>
    <w:rsid w:val="00206433"/>
    <w:rsid w:val="00210A7D"/>
    <w:rsid w:val="002178B6"/>
    <w:rsid w:val="00224806"/>
    <w:rsid w:val="002323C2"/>
    <w:rsid w:val="00235212"/>
    <w:rsid w:val="00237C03"/>
    <w:rsid w:val="002417CD"/>
    <w:rsid w:val="00241E3D"/>
    <w:rsid w:val="00245C42"/>
    <w:rsid w:val="0025087B"/>
    <w:rsid w:val="00255282"/>
    <w:rsid w:val="00257EA5"/>
    <w:rsid w:val="00260F47"/>
    <w:rsid w:val="002636B3"/>
    <w:rsid w:val="0026455C"/>
    <w:rsid w:val="002673FC"/>
    <w:rsid w:val="00270A79"/>
    <w:rsid w:val="00270C8F"/>
    <w:rsid w:val="002726EA"/>
    <w:rsid w:val="00274D56"/>
    <w:rsid w:val="00281E8C"/>
    <w:rsid w:val="00291E19"/>
    <w:rsid w:val="00291F60"/>
    <w:rsid w:val="002A0ADB"/>
    <w:rsid w:val="002B2EB0"/>
    <w:rsid w:val="002B569A"/>
    <w:rsid w:val="002C0A47"/>
    <w:rsid w:val="002C7AA3"/>
    <w:rsid w:val="002E2ED6"/>
    <w:rsid w:val="002E32BB"/>
    <w:rsid w:val="002E5D7E"/>
    <w:rsid w:val="002F181B"/>
    <w:rsid w:val="002F3F82"/>
    <w:rsid w:val="002F7538"/>
    <w:rsid w:val="00301433"/>
    <w:rsid w:val="00301E8B"/>
    <w:rsid w:val="00305E07"/>
    <w:rsid w:val="00306EE8"/>
    <w:rsid w:val="00311DE6"/>
    <w:rsid w:val="00314552"/>
    <w:rsid w:val="0031597A"/>
    <w:rsid w:val="00315C18"/>
    <w:rsid w:val="003218DF"/>
    <w:rsid w:val="00322096"/>
    <w:rsid w:val="0032219F"/>
    <w:rsid w:val="00331CC8"/>
    <w:rsid w:val="00334515"/>
    <w:rsid w:val="00340A3E"/>
    <w:rsid w:val="00347309"/>
    <w:rsid w:val="003551B3"/>
    <w:rsid w:val="00364596"/>
    <w:rsid w:val="0036594F"/>
    <w:rsid w:val="003774A3"/>
    <w:rsid w:val="003911C1"/>
    <w:rsid w:val="0039772E"/>
    <w:rsid w:val="00397E19"/>
    <w:rsid w:val="003B1774"/>
    <w:rsid w:val="003B3F22"/>
    <w:rsid w:val="003C39C8"/>
    <w:rsid w:val="003C4291"/>
    <w:rsid w:val="003C669D"/>
    <w:rsid w:val="003D270A"/>
    <w:rsid w:val="003D5C4D"/>
    <w:rsid w:val="003E0EDF"/>
    <w:rsid w:val="003E1A1A"/>
    <w:rsid w:val="003E22DB"/>
    <w:rsid w:val="003E37F5"/>
    <w:rsid w:val="003E3AD6"/>
    <w:rsid w:val="003F5C1C"/>
    <w:rsid w:val="003F66A5"/>
    <w:rsid w:val="004130D8"/>
    <w:rsid w:val="0041390E"/>
    <w:rsid w:val="004143BC"/>
    <w:rsid w:val="00414BF0"/>
    <w:rsid w:val="00415381"/>
    <w:rsid w:val="0042196F"/>
    <w:rsid w:val="004247B7"/>
    <w:rsid w:val="00430306"/>
    <w:rsid w:val="0043377C"/>
    <w:rsid w:val="00434788"/>
    <w:rsid w:val="0044691A"/>
    <w:rsid w:val="00450E0D"/>
    <w:rsid w:val="00453123"/>
    <w:rsid w:val="00461594"/>
    <w:rsid w:val="00471E8E"/>
    <w:rsid w:val="00473A83"/>
    <w:rsid w:val="00474917"/>
    <w:rsid w:val="00484298"/>
    <w:rsid w:val="00490343"/>
    <w:rsid w:val="00493152"/>
    <w:rsid w:val="00495622"/>
    <w:rsid w:val="004A6DA6"/>
    <w:rsid w:val="004B543B"/>
    <w:rsid w:val="004B6344"/>
    <w:rsid w:val="004C2A13"/>
    <w:rsid w:val="004C4784"/>
    <w:rsid w:val="004D0AFD"/>
    <w:rsid w:val="004D0DE8"/>
    <w:rsid w:val="004F0021"/>
    <w:rsid w:val="004F14F7"/>
    <w:rsid w:val="00501BD8"/>
    <w:rsid w:val="00514360"/>
    <w:rsid w:val="005151F8"/>
    <w:rsid w:val="005177E8"/>
    <w:rsid w:val="00525980"/>
    <w:rsid w:val="005357A3"/>
    <w:rsid w:val="00535E8D"/>
    <w:rsid w:val="00541029"/>
    <w:rsid w:val="00541AB6"/>
    <w:rsid w:val="00543163"/>
    <w:rsid w:val="0054461D"/>
    <w:rsid w:val="00547ECA"/>
    <w:rsid w:val="00551446"/>
    <w:rsid w:val="0056162C"/>
    <w:rsid w:val="005623F9"/>
    <w:rsid w:val="00562469"/>
    <w:rsid w:val="00571ECB"/>
    <w:rsid w:val="00572BD0"/>
    <w:rsid w:val="00573243"/>
    <w:rsid w:val="00573282"/>
    <w:rsid w:val="0058057D"/>
    <w:rsid w:val="00582DA1"/>
    <w:rsid w:val="00596FDE"/>
    <w:rsid w:val="005A410B"/>
    <w:rsid w:val="005C1834"/>
    <w:rsid w:val="005C1BBB"/>
    <w:rsid w:val="005C5693"/>
    <w:rsid w:val="005E5366"/>
    <w:rsid w:val="005F3512"/>
    <w:rsid w:val="005F3A0D"/>
    <w:rsid w:val="005F4615"/>
    <w:rsid w:val="00600CB5"/>
    <w:rsid w:val="0060271F"/>
    <w:rsid w:val="00604C68"/>
    <w:rsid w:val="00606963"/>
    <w:rsid w:val="0060715F"/>
    <w:rsid w:val="00607E1C"/>
    <w:rsid w:val="00610587"/>
    <w:rsid w:val="00616D7E"/>
    <w:rsid w:val="00622F41"/>
    <w:rsid w:val="00625554"/>
    <w:rsid w:val="0063286C"/>
    <w:rsid w:val="00641EF3"/>
    <w:rsid w:val="00643243"/>
    <w:rsid w:val="00644144"/>
    <w:rsid w:val="00644467"/>
    <w:rsid w:val="0064745F"/>
    <w:rsid w:val="00653C43"/>
    <w:rsid w:val="00653F1E"/>
    <w:rsid w:val="00662AD9"/>
    <w:rsid w:val="00663413"/>
    <w:rsid w:val="006648D7"/>
    <w:rsid w:val="006668BC"/>
    <w:rsid w:val="00667226"/>
    <w:rsid w:val="00670CB6"/>
    <w:rsid w:val="00672D5A"/>
    <w:rsid w:val="006756E5"/>
    <w:rsid w:val="00676012"/>
    <w:rsid w:val="00691482"/>
    <w:rsid w:val="006933D9"/>
    <w:rsid w:val="006A0546"/>
    <w:rsid w:val="006A19E2"/>
    <w:rsid w:val="006A1E79"/>
    <w:rsid w:val="006A49EA"/>
    <w:rsid w:val="006A7433"/>
    <w:rsid w:val="006B079F"/>
    <w:rsid w:val="006B1F1B"/>
    <w:rsid w:val="006C0DE5"/>
    <w:rsid w:val="006D6144"/>
    <w:rsid w:val="006D73A9"/>
    <w:rsid w:val="006E0BD6"/>
    <w:rsid w:val="006E6D35"/>
    <w:rsid w:val="006E7ADA"/>
    <w:rsid w:val="006F2A19"/>
    <w:rsid w:val="006F62FE"/>
    <w:rsid w:val="007107F2"/>
    <w:rsid w:val="007116B9"/>
    <w:rsid w:val="0071368A"/>
    <w:rsid w:val="00717BBC"/>
    <w:rsid w:val="0073201E"/>
    <w:rsid w:val="00734159"/>
    <w:rsid w:val="00735911"/>
    <w:rsid w:val="007626BF"/>
    <w:rsid w:val="00793FE7"/>
    <w:rsid w:val="0079687D"/>
    <w:rsid w:val="007A0CD9"/>
    <w:rsid w:val="007A412E"/>
    <w:rsid w:val="007A65C3"/>
    <w:rsid w:val="007B0F3E"/>
    <w:rsid w:val="007B40EE"/>
    <w:rsid w:val="007C01A8"/>
    <w:rsid w:val="007C27B6"/>
    <w:rsid w:val="007C3518"/>
    <w:rsid w:val="007C4513"/>
    <w:rsid w:val="007D34A9"/>
    <w:rsid w:val="007D4775"/>
    <w:rsid w:val="007E01C3"/>
    <w:rsid w:val="007E2AD1"/>
    <w:rsid w:val="007E4BFF"/>
    <w:rsid w:val="007F12AF"/>
    <w:rsid w:val="00801E20"/>
    <w:rsid w:val="008021B9"/>
    <w:rsid w:val="00804401"/>
    <w:rsid w:val="0080616A"/>
    <w:rsid w:val="008067C6"/>
    <w:rsid w:val="00811EC9"/>
    <w:rsid w:val="008140D2"/>
    <w:rsid w:val="008154EB"/>
    <w:rsid w:val="00826B2F"/>
    <w:rsid w:val="00830569"/>
    <w:rsid w:val="00833A7E"/>
    <w:rsid w:val="00834AEC"/>
    <w:rsid w:val="00841E72"/>
    <w:rsid w:val="00842873"/>
    <w:rsid w:val="00843C9E"/>
    <w:rsid w:val="008479FC"/>
    <w:rsid w:val="008500DF"/>
    <w:rsid w:val="00850D9A"/>
    <w:rsid w:val="00853AA9"/>
    <w:rsid w:val="00854132"/>
    <w:rsid w:val="0085424C"/>
    <w:rsid w:val="0086350D"/>
    <w:rsid w:val="008670CC"/>
    <w:rsid w:val="00867FD1"/>
    <w:rsid w:val="0087161C"/>
    <w:rsid w:val="00873284"/>
    <w:rsid w:val="00881A01"/>
    <w:rsid w:val="00884BFA"/>
    <w:rsid w:val="00885546"/>
    <w:rsid w:val="008875C2"/>
    <w:rsid w:val="00891CBA"/>
    <w:rsid w:val="0089315E"/>
    <w:rsid w:val="00895C65"/>
    <w:rsid w:val="008A0908"/>
    <w:rsid w:val="008A14E4"/>
    <w:rsid w:val="008A386C"/>
    <w:rsid w:val="008B32F2"/>
    <w:rsid w:val="008C0C86"/>
    <w:rsid w:val="008C352D"/>
    <w:rsid w:val="008C371D"/>
    <w:rsid w:val="008C4224"/>
    <w:rsid w:val="008C4308"/>
    <w:rsid w:val="008C477A"/>
    <w:rsid w:val="008C7870"/>
    <w:rsid w:val="008D3A65"/>
    <w:rsid w:val="008E0CA4"/>
    <w:rsid w:val="008F2BAC"/>
    <w:rsid w:val="008F6325"/>
    <w:rsid w:val="00900E05"/>
    <w:rsid w:val="00901198"/>
    <w:rsid w:val="00902B5C"/>
    <w:rsid w:val="0090678C"/>
    <w:rsid w:val="00907104"/>
    <w:rsid w:val="00907920"/>
    <w:rsid w:val="00910702"/>
    <w:rsid w:val="00913908"/>
    <w:rsid w:val="009401C3"/>
    <w:rsid w:val="00952330"/>
    <w:rsid w:val="009626B6"/>
    <w:rsid w:val="00967CFB"/>
    <w:rsid w:val="00967F72"/>
    <w:rsid w:val="00971443"/>
    <w:rsid w:val="00972DDC"/>
    <w:rsid w:val="00975543"/>
    <w:rsid w:val="00975C23"/>
    <w:rsid w:val="00975C3C"/>
    <w:rsid w:val="00995784"/>
    <w:rsid w:val="009A3523"/>
    <w:rsid w:val="009B244B"/>
    <w:rsid w:val="009C26F0"/>
    <w:rsid w:val="009C5891"/>
    <w:rsid w:val="009C5E78"/>
    <w:rsid w:val="009D1410"/>
    <w:rsid w:val="009D596C"/>
    <w:rsid w:val="009E012F"/>
    <w:rsid w:val="009E541D"/>
    <w:rsid w:val="009E578A"/>
    <w:rsid w:val="009E68EA"/>
    <w:rsid w:val="009F2F4E"/>
    <w:rsid w:val="009F7046"/>
    <w:rsid w:val="00A015BC"/>
    <w:rsid w:val="00A033A7"/>
    <w:rsid w:val="00A05FF2"/>
    <w:rsid w:val="00A06F27"/>
    <w:rsid w:val="00A1164C"/>
    <w:rsid w:val="00A122D0"/>
    <w:rsid w:val="00A16812"/>
    <w:rsid w:val="00A209A3"/>
    <w:rsid w:val="00A27435"/>
    <w:rsid w:val="00A45687"/>
    <w:rsid w:val="00A54A60"/>
    <w:rsid w:val="00A55A4F"/>
    <w:rsid w:val="00A573F9"/>
    <w:rsid w:val="00A71623"/>
    <w:rsid w:val="00A73740"/>
    <w:rsid w:val="00A775BD"/>
    <w:rsid w:val="00A77700"/>
    <w:rsid w:val="00A805B8"/>
    <w:rsid w:val="00A874DA"/>
    <w:rsid w:val="00A90674"/>
    <w:rsid w:val="00A95B3A"/>
    <w:rsid w:val="00AA749C"/>
    <w:rsid w:val="00AB273E"/>
    <w:rsid w:val="00AB28C3"/>
    <w:rsid w:val="00AB37D5"/>
    <w:rsid w:val="00AB52E1"/>
    <w:rsid w:val="00AB5DF6"/>
    <w:rsid w:val="00AC0A37"/>
    <w:rsid w:val="00AC3C98"/>
    <w:rsid w:val="00AC78C1"/>
    <w:rsid w:val="00AD1774"/>
    <w:rsid w:val="00AE6EED"/>
    <w:rsid w:val="00AF6A10"/>
    <w:rsid w:val="00B1656E"/>
    <w:rsid w:val="00B221A1"/>
    <w:rsid w:val="00B24B7D"/>
    <w:rsid w:val="00B252A8"/>
    <w:rsid w:val="00B26CF7"/>
    <w:rsid w:val="00B30B71"/>
    <w:rsid w:val="00B33453"/>
    <w:rsid w:val="00B35D5D"/>
    <w:rsid w:val="00B44C9B"/>
    <w:rsid w:val="00B53B54"/>
    <w:rsid w:val="00B571EF"/>
    <w:rsid w:val="00B60DBF"/>
    <w:rsid w:val="00B611E2"/>
    <w:rsid w:val="00B660A2"/>
    <w:rsid w:val="00B67814"/>
    <w:rsid w:val="00B73FE0"/>
    <w:rsid w:val="00B76F90"/>
    <w:rsid w:val="00B95760"/>
    <w:rsid w:val="00BA045C"/>
    <w:rsid w:val="00BA1D86"/>
    <w:rsid w:val="00BB06D8"/>
    <w:rsid w:val="00BB17D1"/>
    <w:rsid w:val="00BB2FD4"/>
    <w:rsid w:val="00BC39FF"/>
    <w:rsid w:val="00BD0089"/>
    <w:rsid w:val="00BE0672"/>
    <w:rsid w:val="00BF0A34"/>
    <w:rsid w:val="00BF5E05"/>
    <w:rsid w:val="00C015EB"/>
    <w:rsid w:val="00C05914"/>
    <w:rsid w:val="00C05BA7"/>
    <w:rsid w:val="00C0607B"/>
    <w:rsid w:val="00C1161A"/>
    <w:rsid w:val="00C11ADD"/>
    <w:rsid w:val="00C12B67"/>
    <w:rsid w:val="00C15683"/>
    <w:rsid w:val="00C17788"/>
    <w:rsid w:val="00C23D04"/>
    <w:rsid w:val="00C25F05"/>
    <w:rsid w:val="00C26B02"/>
    <w:rsid w:val="00C363F7"/>
    <w:rsid w:val="00C401E7"/>
    <w:rsid w:val="00C43AF2"/>
    <w:rsid w:val="00C45443"/>
    <w:rsid w:val="00C455E5"/>
    <w:rsid w:val="00C52ED8"/>
    <w:rsid w:val="00C54205"/>
    <w:rsid w:val="00C57F4F"/>
    <w:rsid w:val="00C616C5"/>
    <w:rsid w:val="00C663E3"/>
    <w:rsid w:val="00C76649"/>
    <w:rsid w:val="00C769A0"/>
    <w:rsid w:val="00C80FF9"/>
    <w:rsid w:val="00C8274E"/>
    <w:rsid w:val="00C82B7A"/>
    <w:rsid w:val="00C82FE5"/>
    <w:rsid w:val="00C8324D"/>
    <w:rsid w:val="00C84106"/>
    <w:rsid w:val="00C924CE"/>
    <w:rsid w:val="00C93894"/>
    <w:rsid w:val="00C96BF2"/>
    <w:rsid w:val="00CA547A"/>
    <w:rsid w:val="00CB1098"/>
    <w:rsid w:val="00CB3850"/>
    <w:rsid w:val="00CD3C67"/>
    <w:rsid w:val="00CE0342"/>
    <w:rsid w:val="00D03008"/>
    <w:rsid w:val="00D041AA"/>
    <w:rsid w:val="00D14B79"/>
    <w:rsid w:val="00D171F6"/>
    <w:rsid w:val="00D215CC"/>
    <w:rsid w:val="00D22DD5"/>
    <w:rsid w:val="00D25C06"/>
    <w:rsid w:val="00D33AAF"/>
    <w:rsid w:val="00D4508F"/>
    <w:rsid w:val="00D522E3"/>
    <w:rsid w:val="00D53F8B"/>
    <w:rsid w:val="00D6199A"/>
    <w:rsid w:val="00D673A4"/>
    <w:rsid w:val="00D67B89"/>
    <w:rsid w:val="00D80BA5"/>
    <w:rsid w:val="00D85945"/>
    <w:rsid w:val="00D86853"/>
    <w:rsid w:val="00D917F9"/>
    <w:rsid w:val="00DA112D"/>
    <w:rsid w:val="00DA4FB7"/>
    <w:rsid w:val="00DB0F5D"/>
    <w:rsid w:val="00DB5C7D"/>
    <w:rsid w:val="00DC45E3"/>
    <w:rsid w:val="00DC6038"/>
    <w:rsid w:val="00DD10F9"/>
    <w:rsid w:val="00DD2008"/>
    <w:rsid w:val="00DD473F"/>
    <w:rsid w:val="00DE2C95"/>
    <w:rsid w:val="00DE5DDA"/>
    <w:rsid w:val="00DE5EFF"/>
    <w:rsid w:val="00DE606D"/>
    <w:rsid w:val="00DE6B34"/>
    <w:rsid w:val="00DF2C08"/>
    <w:rsid w:val="00DF477E"/>
    <w:rsid w:val="00E01ADE"/>
    <w:rsid w:val="00E027D8"/>
    <w:rsid w:val="00E2017F"/>
    <w:rsid w:val="00E20A42"/>
    <w:rsid w:val="00E2345B"/>
    <w:rsid w:val="00E40082"/>
    <w:rsid w:val="00E4057B"/>
    <w:rsid w:val="00E456EC"/>
    <w:rsid w:val="00E50B8E"/>
    <w:rsid w:val="00E5137D"/>
    <w:rsid w:val="00E517FE"/>
    <w:rsid w:val="00E56B62"/>
    <w:rsid w:val="00E60115"/>
    <w:rsid w:val="00E613B6"/>
    <w:rsid w:val="00E67230"/>
    <w:rsid w:val="00E71131"/>
    <w:rsid w:val="00E748B5"/>
    <w:rsid w:val="00E82F6A"/>
    <w:rsid w:val="00E836C3"/>
    <w:rsid w:val="00E839BB"/>
    <w:rsid w:val="00E920C7"/>
    <w:rsid w:val="00E9248F"/>
    <w:rsid w:val="00EA0CE8"/>
    <w:rsid w:val="00EC04A3"/>
    <w:rsid w:val="00EC2EDE"/>
    <w:rsid w:val="00ED7B7B"/>
    <w:rsid w:val="00EE04A3"/>
    <w:rsid w:val="00EE1521"/>
    <w:rsid w:val="00EE1F9C"/>
    <w:rsid w:val="00EE743B"/>
    <w:rsid w:val="00EE7C83"/>
    <w:rsid w:val="00EF75FE"/>
    <w:rsid w:val="00EF76E9"/>
    <w:rsid w:val="00F041EC"/>
    <w:rsid w:val="00F106E6"/>
    <w:rsid w:val="00F14306"/>
    <w:rsid w:val="00F17026"/>
    <w:rsid w:val="00F17720"/>
    <w:rsid w:val="00F231AD"/>
    <w:rsid w:val="00F3067B"/>
    <w:rsid w:val="00F32DAC"/>
    <w:rsid w:val="00F400AF"/>
    <w:rsid w:val="00F44117"/>
    <w:rsid w:val="00F52715"/>
    <w:rsid w:val="00F54AB0"/>
    <w:rsid w:val="00F65C74"/>
    <w:rsid w:val="00F66FAD"/>
    <w:rsid w:val="00F84712"/>
    <w:rsid w:val="00FA1CD8"/>
    <w:rsid w:val="00FA6C1C"/>
    <w:rsid w:val="00FB0E22"/>
    <w:rsid w:val="00FB121C"/>
    <w:rsid w:val="00FC1640"/>
    <w:rsid w:val="00FD0E16"/>
    <w:rsid w:val="00FD0E1B"/>
    <w:rsid w:val="00FD28ED"/>
    <w:rsid w:val="00FE1837"/>
    <w:rsid w:val="00FE2951"/>
    <w:rsid w:val="00FE63CD"/>
    <w:rsid w:val="00FF0B86"/>
    <w:rsid w:val="00FF0DC1"/>
    <w:rsid w:val="00FF2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57FBDAB"/>
  <w15:docId w15:val="{0CE5D774-3803-4FE9-83CD-EEA002C2DD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45C42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D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D10F9"/>
  </w:style>
  <w:style w:type="paragraph" w:styleId="Zpat">
    <w:name w:val="footer"/>
    <w:basedOn w:val="Normln"/>
    <w:link w:val="ZpatChar"/>
    <w:uiPriority w:val="99"/>
    <w:unhideWhenUsed/>
    <w:rsid w:val="00DD10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D10F9"/>
  </w:style>
  <w:style w:type="character" w:styleId="Hypertextovodkaz">
    <w:name w:val="Hyperlink"/>
    <w:basedOn w:val="Standardnpsmoodstavce"/>
    <w:uiPriority w:val="99"/>
    <w:unhideWhenUsed/>
    <w:rsid w:val="00BF5E0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40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4057B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975C23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975C23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975C23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75C2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75C23"/>
    <w:rPr>
      <w:b/>
      <w:bCs/>
      <w:sz w:val="20"/>
      <w:szCs w:val="20"/>
    </w:rPr>
  </w:style>
  <w:style w:type="character" w:styleId="Nevyeenzmnka">
    <w:name w:val="Unresolved Mention"/>
    <w:basedOn w:val="Standardnpsmoodstavce"/>
    <w:uiPriority w:val="99"/>
    <w:semiHidden/>
    <w:unhideWhenUsed/>
    <w:rsid w:val="002C0A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ovakPa@spravazeleznic.cz" TargetMode="External"/><Relationship Id="rId13" Type="http://schemas.openxmlformats.org/officeDocument/2006/relationships/hyperlink" Target="mailto:dejmek@spravazeleznic.cz" TargetMode="External"/><Relationship Id="rId18" Type="http://schemas.openxmlformats.org/officeDocument/2006/relationships/hyperlink" Target="mailto:fialova@spravazeleznic.cz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mailto:fialova@spravazeleznic.cz" TargetMode="External"/><Relationship Id="rId17" Type="http://schemas.openxmlformats.org/officeDocument/2006/relationships/hyperlink" Target="mailto:novakPa@spravazeleznic.cz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dejmek@spravazeleznic.cz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ovakPa@spravazeleznic.cz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fialova@spravazeleznic.cz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dejmek@spravazeleznic.cz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fialova@spravazeleznic.cz" TargetMode="External"/><Relationship Id="rId14" Type="http://schemas.openxmlformats.org/officeDocument/2006/relationships/hyperlink" Target="mailto:novakPa@spravazeleznic.cz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79C251-56F9-4A56-AAE7-DDF4773B86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3180</TotalTime>
  <Pages>3</Pages>
  <Words>884</Words>
  <Characters>5217</Characters>
  <Application>Microsoft Office Word</Application>
  <DocSecurity>0</DocSecurity>
  <Lines>43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Šafář</dc:creator>
  <cp:lastModifiedBy>Vrzalová Petra</cp:lastModifiedBy>
  <cp:revision>143</cp:revision>
  <cp:lastPrinted>2026-06-18T06:39:00Z</cp:lastPrinted>
  <dcterms:created xsi:type="dcterms:W3CDTF">2025-03-04T06:41:00Z</dcterms:created>
  <dcterms:modified xsi:type="dcterms:W3CDTF">2026-06-30T06:39:00Z</dcterms:modified>
</cp:coreProperties>
</file>